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A8189" w14:textId="77777777" w:rsidR="000A4F25" w:rsidRDefault="000A4F25" w:rsidP="006E502C">
      <w:pPr>
        <w:spacing w:before="60" w:after="60"/>
        <w:jc w:val="center"/>
        <w:rPr>
          <w:rFonts w:asciiTheme="minorHAnsi" w:hAnsiTheme="minorHAnsi"/>
          <w:b/>
          <w:sz w:val="22"/>
          <w:szCs w:val="22"/>
        </w:rPr>
      </w:pPr>
      <w:r w:rsidRPr="00BF2AD8">
        <w:rPr>
          <w:rFonts w:asciiTheme="minorHAnsi" w:hAnsiTheme="minorHAnsi"/>
          <w:b/>
          <w:sz w:val="22"/>
          <w:szCs w:val="22"/>
        </w:rPr>
        <w:t>PRELIMINARIOJ</w:t>
      </w:r>
      <w:r w:rsidR="002C3930">
        <w:rPr>
          <w:rFonts w:asciiTheme="minorHAnsi" w:hAnsiTheme="minorHAnsi"/>
          <w:b/>
          <w:sz w:val="22"/>
          <w:szCs w:val="22"/>
        </w:rPr>
        <w:t xml:space="preserve">I </w:t>
      </w:r>
      <w:r w:rsidR="006E7E91" w:rsidRPr="006E7E91">
        <w:rPr>
          <w:rFonts w:asciiTheme="minorHAnsi" w:hAnsiTheme="minorHAnsi"/>
          <w:b/>
          <w:bCs/>
          <w:sz w:val="22"/>
          <w:szCs w:val="22"/>
        </w:rPr>
        <w:t>PREKIŲ PIRKIMO – PARDAVIMO</w:t>
      </w:r>
      <w:r w:rsidR="006E7E91" w:rsidRPr="006E7E91">
        <w:rPr>
          <w:rFonts w:asciiTheme="minorHAnsi" w:hAnsiTheme="minorHAnsi"/>
          <w:b/>
          <w:sz w:val="22"/>
          <w:szCs w:val="22"/>
        </w:rPr>
        <w:t xml:space="preserve"> </w:t>
      </w:r>
      <w:r w:rsidR="000116D9">
        <w:rPr>
          <w:rFonts w:asciiTheme="minorHAnsi" w:hAnsiTheme="minorHAnsi"/>
          <w:b/>
          <w:sz w:val="22"/>
          <w:szCs w:val="22"/>
        </w:rPr>
        <w:t>SUTARTIS</w:t>
      </w:r>
    </w:p>
    <w:p w14:paraId="22D8523E" w14:textId="77777777" w:rsidR="006E502C" w:rsidRDefault="006E502C" w:rsidP="006E502C">
      <w:pPr>
        <w:jc w:val="center"/>
        <w:rPr>
          <w:rFonts w:asciiTheme="minorHAnsi" w:hAnsiTheme="minorHAnsi"/>
          <w:i/>
          <w:sz w:val="22"/>
          <w:szCs w:val="22"/>
        </w:rPr>
      </w:pPr>
    </w:p>
    <w:p w14:paraId="5FD7D689" w14:textId="79563CEC" w:rsidR="000A4F25" w:rsidRPr="000A4F25" w:rsidRDefault="000116D9" w:rsidP="006E502C">
      <w:pPr>
        <w:jc w:val="center"/>
        <w:rPr>
          <w:rFonts w:ascii="Calibri" w:eastAsia="Times New Roman" w:hAnsi="Calibri"/>
          <w:b/>
          <w:sz w:val="22"/>
          <w:szCs w:val="22"/>
        </w:rPr>
      </w:pPr>
      <w:r>
        <w:rPr>
          <w:rFonts w:ascii="Calibri" w:eastAsia="Times New Roman" w:hAnsi="Calibri"/>
          <w:sz w:val="22"/>
          <w:szCs w:val="22"/>
        </w:rPr>
        <w:t>20</w:t>
      </w:r>
      <w:r>
        <w:rPr>
          <w:rFonts w:ascii="Calibri" w:eastAsia="Times New Roman" w:hAnsi="Calibri"/>
          <w:sz w:val="22"/>
          <w:szCs w:val="22"/>
        </w:rPr>
        <w:softHyphen/>
      </w:r>
      <w:r>
        <w:rPr>
          <w:rFonts w:ascii="Calibri" w:eastAsia="Times New Roman" w:hAnsi="Calibri"/>
          <w:sz w:val="22"/>
          <w:szCs w:val="22"/>
        </w:rPr>
        <w:softHyphen/>
      </w:r>
      <w:r>
        <w:rPr>
          <w:rFonts w:ascii="Calibri" w:eastAsia="Times New Roman" w:hAnsi="Calibri"/>
          <w:sz w:val="22"/>
          <w:szCs w:val="22"/>
        </w:rPr>
        <w:softHyphen/>
        <w:t>2</w:t>
      </w:r>
      <w:r w:rsidR="005F3ED0">
        <w:rPr>
          <w:rFonts w:ascii="Calibri" w:eastAsia="Times New Roman" w:hAnsi="Calibri"/>
          <w:sz w:val="22"/>
          <w:szCs w:val="22"/>
        </w:rPr>
        <w:t>6</w:t>
      </w:r>
      <w:r w:rsidR="000A4F25" w:rsidRPr="000A4F25">
        <w:rPr>
          <w:rFonts w:ascii="Calibri" w:eastAsia="Times New Roman" w:hAnsi="Calibri"/>
          <w:sz w:val="22"/>
          <w:szCs w:val="22"/>
        </w:rPr>
        <w:t xml:space="preserve"> m.  </w:t>
      </w:r>
      <w:r>
        <w:rPr>
          <w:rFonts w:ascii="Calibri" w:eastAsia="Times New Roman" w:hAnsi="Calibri"/>
          <w:sz w:val="22"/>
          <w:szCs w:val="22"/>
        </w:rPr>
        <w:t xml:space="preserve">_________    </w:t>
      </w:r>
      <w:r w:rsidR="000A4F25" w:rsidRPr="000A4F25">
        <w:rPr>
          <w:rFonts w:ascii="Calibri" w:eastAsia="Times New Roman" w:hAnsi="Calibri"/>
          <w:sz w:val="22"/>
          <w:szCs w:val="22"/>
        </w:rPr>
        <w:t xml:space="preserve"> d.  Nr.</w:t>
      </w:r>
    </w:p>
    <w:p w14:paraId="764E2094" w14:textId="77777777" w:rsidR="000A4F25" w:rsidRDefault="006E502C" w:rsidP="00731556">
      <w:pPr>
        <w:widowControl w:val="0"/>
        <w:autoSpaceDE w:val="0"/>
        <w:autoSpaceDN w:val="0"/>
        <w:adjustRightInd w:val="0"/>
        <w:spacing w:before="40"/>
        <w:ind w:left="567" w:hanging="567"/>
        <w:jc w:val="center"/>
        <w:rPr>
          <w:rFonts w:ascii="Calibri" w:eastAsia="Times New Roman" w:hAnsi="Calibri"/>
          <w:sz w:val="22"/>
          <w:szCs w:val="22"/>
          <w:lang w:eastAsia="lt-LT"/>
        </w:rPr>
      </w:pPr>
      <w:r>
        <w:rPr>
          <w:rFonts w:ascii="Calibri" w:eastAsia="Times New Roman" w:hAnsi="Calibri"/>
          <w:sz w:val="22"/>
          <w:szCs w:val="22"/>
          <w:lang w:eastAsia="lt-LT"/>
        </w:rPr>
        <w:t xml:space="preserve">   </w:t>
      </w:r>
      <w:r w:rsidR="000A4F25" w:rsidRPr="000A4F25">
        <w:rPr>
          <w:rFonts w:ascii="Calibri" w:eastAsia="Times New Roman" w:hAnsi="Calibri"/>
          <w:sz w:val="22"/>
          <w:szCs w:val="22"/>
          <w:lang w:eastAsia="lt-LT"/>
        </w:rPr>
        <w:t xml:space="preserve"> Vilnius</w:t>
      </w:r>
    </w:p>
    <w:p w14:paraId="2E44D3AA" w14:textId="77777777" w:rsidR="00731556" w:rsidRDefault="00731556" w:rsidP="00731556">
      <w:pPr>
        <w:widowControl w:val="0"/>
        <w:autoSpaceDE w:val="0"/>
        <w:autoSpaceDN w:val="0"/>
        <w:adjustRightInd w:val="0"/>
        <w:spacing w:before="40"/>
        <w:ind w:left="567" w:hanging="567"/>
        <w:jc w:val="center"/>
        <w:rPr>
          <w:rFonts w:ascii="Calibri" w:eastAsia="Times New Roman" w:hAnsi="Calibri"/>
          <w:sz w:val="22"/>
          <w:szCs w:val="22"/>
          <w:lang w:eastAsia="lt-LT"/>
        </w:rPr>
      </w:pPr>
    </w:p>
    <w:p w14:paraId="36DCAC28" w14:textId="5A9D8470" w:rsidR="000A4F25" w:rsidRPr="00F704D8" w:rsidRDefault="00573246" w:rsidP="000A4F25">
      <w:pPr>
        <w:pStyle w:val="SSutPunktas"/>
        <w:spacing w:after="0"/>
        <w:rPr>
          <w:rFonts w:asciiTheme="minorHAnsi" w:hAnsiTheme="minorHAnsi"/>
          <w:sz w:val="22"/>
          <w:szCs w:val="22"/>
          <w:lang w:val="lt-LT"/>
        </w:rPr>
      </w:pPr>
      <w:r>
        <w:rPr>
          <w:rFonts w:asciiTheme="minorHAnsi" w:hAnsiTheme="minorHAnsi"/>
          <w:b/>
          <w:sz w:val="22"/>
          <w:szCs w:val="22"/>
          <w:lang w:val="lt-LT"/>
        </w:rPr>
        <w:t>Akcinė bendrovė</w:t>
      </w:r>
      <w:r w:rsidR="000A4F25" w:rsidRPr="00F704D8">
        <w:rPr>
          <w:rFonts w:asciiTheme="minorHAnsi" w:hAnsiTheme="minorHAnsi"/>
          <w:b/>
          <w:sz w:val="22"/>
          <w:szCs w:val="22"/>
          <w:lang w:val="lt-LT"/>
        </w:rPr>
        <w:t xml:space="preserve"> „Oro navigacija“</w:t>
      </w:r>
      <w:r w:rsidR="00056023">
        <w:rPr>
          <w:rFonts w:asciiTheme="minorHAnsi" w:hAnsiTheme="minorHAnsi"/>
          <w:sz w:val="22"/>
          <w:szCs w:val="22"/>
          <w:lang w:val="lt-LT"/>
        </w:rPr>
        <w:t xml:space="preserve">,  </w:t>
      </w:r>
      <w:r w:rsidR="00CB1ADD" w:rsidRPr="00CB1ADD">
        <w:rPr>
          <w:rFonts w:asciiTheme="minorHAnsi" w:hAnsiTheme="minorHAnsi"/>
          <w:sz w:val="22"/>
          <w:szCs w:val="22"/>
          <w:lang w:val="lt-LT"/>
        </w:rPr>
        <w:t>juridinio asmens kodas 210060460</w:t>
      </w:r>
      <w:r w:rsidR="00CB1ADD">
        <w:rPr>
          <w:rFonts w:asciiTheme="minorHAnsi" w:hAnsiTheme="minorHAnsi"/>
          <w:sz w:val="22"/>
          <w:szCs w:val="22"/>
          <w:lang w:val="lt-LT"/>
        </w:rPr>
        <w:t xml:space="preserve">, </w:t>
      </w:r>
      <w:r w:rsidR="00056023">
        <w:rPr>
          <w:rFonts w:asciiTheme="minorHAnsi" w:hAnsiTheme="minorHAnsi"/>
          <w:sz w:val="22"/>
          <w:szCs w:val="22"/>
          <w:lang w:val="lt-LT"/>
        </w:rPr>
        <w:t xml:space="preserve">atstovaujama </w:t>
      </w:r>
      <w:r w:rsidR="00036569" w:rsidRPr="00036569">
        <w:rPr>
          <w:rFonts w:asciiTheme="minorHAnsi" w:hAnsiTheme="minorHAnsi"/>
          <w:sz w:val="22"/>
          <w:szCs w:val="22"/>
          <w:lang w:val="lt-LT"/>
        </w:rPr>
        <w:t xml:space="preserve">generalinio direktoriaus </w:t>
      </w:r>
      <w:r w:rsidR="005F3ED0">
        <w:rPr>
          <w:rFonts w:asciiTheme="minorHAnsi" w:hAnsiTheme="minorHAnsi"/>
          <w:sz w:val="22"/>
          <w:szCs w:val="22"/>
          <w:lang w:val="lt-LT"/>
        </w:rPr>
        <w:t>_</w:t>
      </w:r>
      <w:r w:rsidR="000A4F25" w:rsidRPr="00F704D8">
        <w:rPr>
          <w:rFonts w:asciiTheme="minorHAnsi" w:hAnsiTheme="minorHAnsi"/>
          <w:sz w:val="22"/>
          <w:szCs w:val="22"/>
          <w:lang w:val="lt-LT"/>
        </w:rPr>
        <w:t xml:space="preserve">, veikiančio pagal </w:t>
      </w:r>
      <w:r w:rsidR="007E1E63">
        <w:rPr>
          <w:rFonts w:asciiTheme="minorHAnsi" w:hAnsiTheme="minorHAnsi"/>
          <w:sz w:val="22"/>
          <w:szCs w:val="22"/>
          <w:lang w:val="lt-LT"/>
        </w:rPr>
        <w:t>bendrovės</w:t>
      </w:r>
      <w:r w:rsidR="000A4F25" w:rsidRPr="00F704D8">
        <w:rPr>
          <w:rFonts w:asciiTheme="minorHAnsi" w:hAnsiTheme="minorHAnsi"/>
          <w:sz w:val="22"/>
          <w:szCs w:val="22"/>
          <w:lang w:val="lt-LT"/>
        </w:rPr>
        <w:t xml:space="preserve">  įstatus (toliau – Pirkėjas), </w:t>
      </w:r>
    </w:p>
    <w:p w14:paraId="4AC53ABF" w14:textId="77777777" w:rsidR="00CB1ADD" w:rsidRDefault="00CB1ADD" w:rsidP="000A4F25">
      <w:pPr>
        <w:pStyle w:val="SSutPunktas"/>
        <w:spacing w:after="0"/>
        <w:rPr>
          <w:rFonts w:asciiTheme="minorHAnsi" w:eastAsia="DengXian" w:hAnsiTheme="minorHAnsi"/>
          <w:iCs/>
          <w:sz w:val="22"/>
          <w:szCs w:val="22"/>
          <w:shd w:val="clear" w:color="auto" w:fill="FFFFFF"/>
        </w:rPr>
      </w:pPr>
      <w:r>
        <w:rPr>
          <w:rFonts w:asciiTheme="minorHAnsi" w:hAnsiTheme="minorHAnsi"/>
          <w:sz w:val="22"/>
          <w:szCs w:val="22"/>
        </w:rPr>
        <w:t>i</w:t>
      </w:r>
      <w:r w:rsidR="000A4F25" w:rsidRPr="00F704D8">
        <w:rPr>
          <w:rFonts w:asciiTheme="minorHAnsi" w:hAnsiTheme="minorHAnsi"/>
          <w:sz w:val="22"/>
          <w:szCs w:val="22"/>
        </w:rPr>
        <w:t>r</w:t>
      </w:r>
      <w:r w:rsidR="000A4F25" w:rsidRPr="00F704D8">
        <w:rPr>
          <w:rFonts w:asciiTheme="minorHAnsi" w:hAnsiTheme="minorHAnsi"/>
          <w:i/>
          <w:iCs/>
          <w:sz w:val="22"/>
          <w:szCs w:val="22"/>
          <w:shd w:val="clear" w:color="auto" w:fill="FFFFFF"/>
        </w:rPr>
        <w:t xml:space="preserve"> </w:t>
      </w:r>
    </w:p>
    <w:p w14:paraId="0B6B7E6B" w14:textId="2E02C194" w:rsidR="00CB1ADD" w:rsidRDefault="005F3ED0" w:rsidP="00CB1ADD">
      <w:pPr>
        <w:pStyle w:val="SSutPunktas"/>
        <w:spacing w:after="120"/>
        <w:rPr>
          <w:rFonts w:asciiTheme="minorHAnsi" w:hAnsiTheme="minorHAnsi"/>
          <w:sz w:val="22"/>
          <w:szCs w:val="22"/>
          <w:lang w:val="lt-LT"/>
        </w:rPr>
      </w:pPr>
      <w:r>
        <w:rPr>
          <w:rFonts w:asciiTheme="minorHAnsi" w:hAnsiTheme="minorHAnsi"/>
          <w:b/>
          <w:sz w:val="22"/>
          <w:szCs w:val="22"/>
          <w:lang w:val="lt-LT"/>
        </w:rPr>
        <w:t>Tiekėjo pavadinimas</w:t>
      </w:r>
      <w:r w:rsidR="000A4F25" w:rsidRPr="00E4583A">
        <w:rPr>
          <w:rFonts w:asciiTheme="minorHAnsi" w:hAnsiTheme="minorHAnsi"/>
          <w:sz w:val="22"/>
          <w:szCs w:val="22"/>
          <w:lang w:val="lt-LT"/>
        </w:rPr>
        <w:t>,</w:t>
      </w:r>
      <w:r w:rsidR="000A4F25" w:rsidRPr="00F704D8">
        <w:rPr>
          <w:rFonts w:asciiTheme="minorHAnsi" w:hAnsiTheme="minorHAnsi"/>
          <w:sz w:val="22"/>
          <w:szCs w:val="22"/>
          <w:lang w:val="lt-LT"/>
        </w:rPr>
        <w:t xml:space="preserve"> </w:t>
      </w:r>
      <w:r w:rsidR="00CB1ADD">
        <w:rPr>
          <w:rFonts w:ascii="Calibri" w:hAnsi="Calibri" w:cs="Calibri"/>
          <w:sz w:val="22"/>
        </w:rPr>
        <w:t xml:space="preserve">juridinio asmens kodas </w:t>
      </w:r>
      <w:r>
        <w:rPr>
          <w:rFonts w:ascii="Calibri" w:hAnsi="Calibri" w:cs="Calibri"/>
          <w:sz w:val="22"/>
          <w:lang w:val="lt-LT"/>
        </w:rPr>
        <w:t>_</w:t>
      </w:r>
      <w:r w:rsidR="00CB1ADD">
        <w:rPr>
          <w:rFonts w:ascii="Calibri" w:hAnsi="Calibri" w:cs="Calibri"/>
          <w:sz w:val="22"/>
        </w:rPr>
        <w:t xml:space="preserve">, </w:t>
      </w:r>
      <w:r w:rsidR="000A4F25" w:rsidRPr="00F704D8">
        <w:rPr>
          <w:rFonts w:asciiTheme="minorHAnsi" w:hAnsiTheme="minorHAnsi"/>
          <w:sz w:val="22"/>
          <w:szCs w:val="22"/>
        </w:rPr>
        <w:t xml:space="preserve">atstovaujama </w:t>
      </w:r>
      <w:r>
        <w:rPr>
          <w:rFonts w:asciiTheme="minorHAnsi" w:hAnsiTheme="minorHAnsi"/>
          <w:sz w:val="22"/>
          <w:szCs w:val="22"/>
          <w:lang w:val="lt-LT"/>
        </w:rPr>
        <w:t>_</w:t>
      </w:r>
      <w:r w:rsidR="000A4F25" w:rsidRPr="00F704D8">
        <w:rPr>
          <w:rFonts w:asciiTheme="minorHAnsi" w:hAnsiTheme="minorHAnsi"/>
          <w:sz w:val="22"/>
          <w:szCs w:val="22"/>
        </w:rPr>
        <w:t>, veikiančio</w:t>
      </w:r>
      <w:r>
        <w:rPr>
          <w:rFonts w:asciiTheme="minorHAnsi" w:hAnsiTheme="minorHAnsi"/>
          <w:sz w:val="22"/>
          <w:szCs w:val="22"/>
          <w:lang w:val="lt-LT"/>
        </w:rPr>
        <w:t>(s)</w:t>
      </w:r>
      <w:r w:rsidR="000A4F25" w:rsidRPr="00F704D8">
        <w:rPr>
          <w:rFonts w:asciiTheme="minorHAnsi" w:hAnsiTheme="minorHAnsi"/>
          <w:sz w:val="22"/>
          <w:szCs w:val="22"/>
        </w:rPr>
        <w:t xml:space="preserve"> </w:t>
      </w:r>
      <w:r w:rsidR="000A4F25" w:rsidRPr="00F704D8">
        <w:rPr>
          <w:rFonts w:asciiTheme="minorHAnsi" w:hAnsiTheme="minorHAnsi"/>
          <w:sz w:val="22"/>
          <w:szCs w:val="22"/>
          <w:lang w:val="lt-LT"/>
        </w:rPr>
        <w:t xml:space="preserve">pagal </w:t>
      </w:r>
      <w:r>
        <w:rPr>
          <w:rFonts w:asciiTheme="minorHAnsi" w:hAnsiTheme="minorHAnsi"/>
          <w:sz w:val="22"/>
          <w:szCs w:val="22"/>
          <w:lang w:val="lt-LT"/>
        </w:rPr>
        <w:t>_</w:t>
      </w:r>
      <w:r w:rsidR="000A4F25" w:rsidRPr="00F704D8">
        <w:rPr>
          <w:rFonts w:asciiTheme="minorHAnsi" w:hAnsiTheme="minorHAnsi"/>
          <w:sz w:val="22"/>
          <w:szCs w:val="22"/>
          <w:lang w:val="lt-LT"/>
        </w:rPr>
        <w:t xml:space="preserve"> (toliau – Tiekėjas), </w:t>
      </w:r>
    </w:p>
    <w:p w14:paraId="35DD77DC" w14:textId="732B3B8D" w:rsidR="000A4F25" w:rsidRPr="00990AC0" w:rsidRDefault="000A4F25" w:rsidP="00990AC0">
      <w:pPr>
        <w:pStyle w:val="SSutPunktas"/>
        <w:rPr>
          <w:rFonts w:asciiTheme="minorHAnsi" w:hAnsiTheme="minorHAnsi"/>
          <w:sz w:val="22"/>
          <w:szCs w:val="22"/>
          <w:lang w:val="lt-LT"/>
        </w:rPr>
      </w:pPr>
      <w:r w:rsidRPr="00F704D8">
        <w:rPr>
          <w:rFonts w:asciiTheme="minorHAnsi" w:hAnsiTheme="minorHAnsi"/>
          <w:sz w:val="22"/>
          <w:szCs w:val="22"/>
          <w:lang w:val="lt-LT"/>
        </w:rPr>
        <w:t xml:space="preserve">toliau visos kartu vadinamos Šalimis, o kiekviena atskirai </w:t>
      </w:r>
      <w:r w:rsidRPr="00F704D8">
        <w:rPr>
          <w:rFonts w:asciiTheme="minorHAnsi" w:hAnsiTheme="minorHAnsi"/>
          <w:sz w:val="22"/>
          <w:szCs w:val="22"/>
        </w:rPr>
        <w:t>–</w:t>
      </w:r>
      <w:r w:rsidRPr="00F704D8">
        <w:rPr>
          <w:rFonts w:asciiTheme="minorHAnsi" w:hAnsiTheme="minorHAnsi"/>
          <w:sz w:val="22"/>
          <w:szCs w:val="22"/>
          <w:lang w:val="lt-LT"/>
        </w:rPr>
        <w:t xml:space="preserve"> Šalimi</w:t>
      </w:r>
      <w:r w:rsidRPr="00F704D8">
        <w:rPr>
          <w:rFonts w:asciiTheme="minorHAnsi" w:hAnsiTheme="minorHAnsi"/>
          <w:sz w:val="22"/>
          <w:szCs w:val="22"/>
        </w:rPr>
        <w:t xml:space="preserve">, </w:t>
      </w:r>
      <w:r w:rsidRPr="00F704D8">
        <w:rPr>
          <w:rFonts w:asciiTheme="minorHAnsi" w:hAnsiTheme="minorHAnsi"/>
          <w:sz w:val="22"/>
          <w:szCs w:val="22"/>
          <w:lang w:val="lt-LT"/>
        </w:rPr>
        <w:t xml:space="preserve">atsižvelgdamos </w:t>
      </w:r>
      <w:r w:rsidRPr="00573246">
        <w:rPr>
          <w:rFonts w:asciiTheme="minorHAnsi" w:hAnsiTheme="minorHAnsi" w:cstheme="minorHAnsi"/>
          <w:sz w:val="22"/>
          <w:szCs w:val="22"/>
          <w:lang w:val="lt-LT"/>
        </w:rPr>
        <w:t xml:space="preserve">į </w:t>
      </w:r>
      <w:bookmarkStart w:id="0" w:name="_Hlk121416575"/>
      <w:r w:rsidR="003F08C9" w:rsidRPr="00A40CC7">
        <w:rPr>
          <w:rFonts w:ascii="Calibri" w:hAnsi="Calibri" w:cs="Calibri"/>
          <w:lang w:val="lt-LT"/>
        </w:rPr>
        <w:t>N</w:t>
      </w:r>
      <w:r w:rsidR="003F08C9" w:rsidRPr="00A40CC7">
        <w:rPr>
          <w:rFonts w:ascii="Calibri" w:hAnsi="Calibri" w:cs="Calibri"/>
          <w:sz w:val="22"/>
          <w:szCs w:val="22"/>
          <w:lang w:val="lt-LT"/>
        </w:rPr>
        <w:t>epertraukiamo elektros tiekimo įrangos</w:t>
      </w:r>
      <w:r w:rsidR="00990AC0" w:rsidRPr="00573246">
        <w:rPr>
          <w:rFonts w:asciiTheme="minorHAnsi" w:hAnsiTheme="minorHAnsi" w:cstheme="minorHAnsi"/>
          <w:sz w:val="22"/>
          <w:szCs w:val="22"/>
          <w:lang w:val="lt-LT"/>
        </w:rPr>
        <w:t xml:space="preserve"> </w:t>
      </w:r>
      <w:bookmarkEnd w:id="0"/>
      <w:r w:rsidR="003E0955" w:rsidRPr="00573246">
        <w:rPr>
          <w:rFonts w:asciiTheme="minorHAnsi" w:hAnsiTheme="minorHAnsi" w:cstheme="minorHAnsi"/>
          <w:sz w:val="22"/>
          <w:szCs w:val="22"/>
          <w:lang w:val="lt-LT"/>
        </w:rPr>
        <w:t>p</w:t>
      </w:r>
      <w:r w:rsidR="003E0955" w:rsidRPr="003E0955">
        <w:rPr>
          <w:rFonts w:asciiTheme="minorHAnsi" w:hAnsiTheme="minorHAnsi"/>
          <w:sz w:val="22"/>
          <w:szCs w:val="22"/>
          <w:lang w:val="lt-LT"/>
        </w:rPr>
        <w:t>irkimo</w:t>
      </w:r>
      <w:r w:rsidRPr="00F704D8">
        <w:rPr>
          <w:rFonts w:asciiTheme="minorHAnsi" w:hAnsiTheme="minorHAnsi"/>
          <w:sz w:val="22"/>
          <w:szCs w:val="22"/>
          <w:lang w:val="lt-LT"/>
        </w:rPr>
        <w:t xml:space="preserve">, vykdyto </w:t>
      </w:r>
      <w:r w:rsidR="003E0955">
        <w:rPr>
          <w:rFonts w:asciiTheme="minorHAnsi" w:hAnsiTheme="minorHAnsi"/>
          <w:sz w:val="22"/>
          <w:szCs w:val="22"/>
          <w:lang w:val="lt-LT"/>
        </w:rPr>
        <w:t xml:space="preserve">supaprastinto </w:t>
      </w:r>
      <w:r w:rsidR="007C1B5A">
        <w:rPr>
          <w:rFonts w:asciiTheme="minorHAnsi" w:hAnsiTheme="minorHAnsi"/>
          <w:sz w:val="22"/>
          <w:szCs w:val="22"/>
          <w:lang w:val="lt-LT"/>
        </w:rPr>
        <w:t xml:space="preserve">atviro konkurso </w:t>
      </w:r>
      <w:r w:rsidRPr="00F704D8">
        <w:rPr>
          <w:rFonts w:asciiTheme="minorHAnsi" w:hAnsiTheme="minorHAnsi"/>
          <w:sz w:val="22"/>
          <w:szCs w:val="22"/>
          <w:lang w:val="lt-LT"/>
        </w:rPr>
        <w:t xml:space="preserve">būdu (toliau – Pirkimas) rezultatus, vadovaudamosi Lietuvos Respublikos viešųjų pirkimų įstatymu (toliau – Įstatymas), sudarė šią preliminariąją </w:t>
      </w:r>
      <w:r w:rsidR="00A40CC7" w:rsidRPr="00A40CC7">
        <w:rPr>
          <w:rFonts w:ascii="Calibri" w:hAnsi="Calibri" w:cs="Calibri"/>
          <w:lang w:val="lt-LT"/>
        </w:rPr>
        <w:t>N</w:t>
      </w:r>
      <w:r w:rsidR="00A40CC7" w:rsidRPr="00A40CC7">
        <w:rPr>
          <w:rFonts w:ascii="Calibri" w:hAnsi="Calibri" w:cs="Calibri"/>
          <w:sz w:val="22"/>
          <w:szCs w:val="22"/>
          <w:lang w:val="lt-LT"/>
        </w:rPr>
        <w:t>epertraukiamo elektros tiekimo įrangos</w:t>
      </w:r>
      <w:r w:rsidR="00A40CC7" w:rsidRPr="006E7E91">
        <w:rPr>
          <w:rFonts w:asciiTheme="minorHAnsi" w:hAnsiTheme="minorHAnsi"/>
          <w:bCs/>
          <w:sz w:val="22"/>
          <w:szCs w:val="22"/>
          <w:lang w:val="lt-LT"/>
        </w:rPr>
        <w:t xml:space="preserve"> </w:t>
      </w:r>
      <w:r w:rsidR="006E7E91" w:rsidRPr="006E7E91">
        <w:rPr>
          <w:rFonts w:asciiTheme="minorHAnsi" w:hAnsiTheme="minorHAnsi"/>
          <w:bCs/>
          <w:sz w:val="22"/>
          <w:szCs w:val="22"/>
          <w:lang w:val="lt-LT"/>
        </w:rPr>
        <w:t>pirkimo-pardavimo</w:t>
      </w:r>
      <w:r w:rsidR="006E7E91" w:rsidRPr="006E7E91">
        <w:rPr>
          <w:rFonts w:asciiTheme="minorHAnsi" w:hAnsiTheme="minorHAnsi"/>
          <w:sz w:val="22"/>
          <w:szCs w:val="22"/>
          <w:lang w:val="lt-LT"/>
        </w:rPr>
        <w:t xml:space="preserve"> sutartį </w:t>
      </w:r>
      <w:r w:rsidRPr="00F704D8">
        <w:rPr>
          <w:rFonts w:asciiTheme="minorHAnsi" w:hAnsiTheme="minorHAnsi"/>
          <w:sz w:val="22"/>
          <w:szCs w:val="22"/>
          <w:lang w:val="lt-LT"/>
        </w:rPr>
        <w:t>(toliau – Preliminarioji sutartis) ir susitarė dėl toliau išvardytų sąlygų:</w:t>
      </w:r>
    </w:p>
    <w:p w14:paraId="0C4BF41D" w14:textId="77777777" w:rsidR="000A4F25" w:rsidRPr="00F704D8" w:rsidRDefault="000A4F25" w:rsidP="000A4F25">
      <w:pPr>
        <w:pStyle w:val="ListParagraph"/>
        <w:tabs>
          <w:tab w:val="left" w:pos="7137"/>
        </w:tabs>
        <w:spacing w:before="60" w:after="60"/>
        <w:ind w:left="0"/>
        <w:contextualSpacing w:val="0"/>
        <w:jc w:val="both"/>
        <w:rPr>
          <w:rFonts w:asciiTheme="minorHAnsi" w:hAnsiTheme="minorHAnsi"/>
          <w:sz w:val="22"/>
          <w:szCs w:val="22"/>
          <w:lang w:eastAsia="zh-CN"/>
        </w:rPr>
      </w:pPr>
    </w:p>
    <w:p w14:paraId="58E0B10F" w14:textId="77777777" w:rsidR="000A4F25" w:rsidRDefault="000A4F25" w:rsidP="000A4F25">
      <w:pPr>
        <w:numPr>
          <w:ilvl w:val="0"/>
          <w:numId w:val="1"/>
        </w:numPr>
        <w:tabs>
          <w:tab w:val="left" w:pos="426"/>
        </w:tabs>
        <w:spacing w:before="60" w:after="60"/>
        <w:ind w:left="0" w:firstLine="0"/>
        <w:jc w:val="center"/>
        <w:rPr>
          <w:rFonts w:asciiTheme="minorHAnsi" w:hAnsiTheme="minorHAnsi"/>
          <w:b/>
          <w:sz w:val="22"/>
          <w:szCs w:val="22"/>
        </w:rPr>
      </w:pPr>
      <w:r w:rsidRPr="00F704D8">
        <w:rPr>
          <w:rFonts w:asciiTheme="minorHAnsi" w:hAnsiTheme="minorHAnsi"/>
          <w:b/>
          <w:sz w:val="22"/>
          <w:szCs w:val="22"/>
        </w:rPr>
        <w:t>PRELIMINARIOSIOS SUTARTIES SĄVOKOS</w:t>
      </w:r>
    </w:p>
    <w:p w14:paraId="6947C0B2"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bCs/>
          <w:sz w:val="22"/>
          <w:szCs w:val="22"/>
        </w:rPr>
        <w:t xml:space="preserve">Nurodytos prekės – </w:t>
      </w:r>
      <w:r w:rsidR="00A11B28">
        <w:rPr>
          <w:rFonts w:asciiTheme="minorHAnsi" w:hAnsiTheme="minorHAnsi"/>
          <w:bCs/>
          <w:sz w:val="22"/>
          <w:szCs w:val="22"/>
        </w:rPr>
        <w:t>p</w:t>
      </w:r>
      <w:r w:rsidRPr="008465C7">
        <w:rPr>
          <w:rFonts w:asciiTheme="minorHAnsi" w:hAnsiTheme="minorHAnsi"/>
          <w:bCs/>
          <w:sz w:val="22"/>
          <w:szCs w:val="22"/>
        </w:rPr>
        <w:t>rekės, kurių sąrašas ir techniniai parametrai nurodyti Techninėje specifikacijoje</w:t>
      </w:r>
      <w:r>
        <w:rPr>
          <w:rFonts w:asciiTheme="minorHAnsi" w:hAnsiTheme="minorHAnsi"/>
          <w:bCs/>
          <w:sz w:val="22"/>
          <w:szCs w:val="22"/>
        </w:rPr>
        <w:t>.</w:t>
      </w:r>
    </w:p>
    <w:p w14:paraId="00B86680" w14:textId="0C012543"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Kitos prekės</w:t>
      </w:r>
      <w:r w:rsidRPr="008465C7">
        <w:rPr>
          <w:rFonts w:asciiTheme="minorHAnsi" w:hAnsiTheme="minorHAnsi"/>
          <w:sz w:val="22"/>
          <w:szCs w:val="22"/>
        </w:rPr>
        <w:t xml:space="preserve"> – </w:t>
      </w:r>
      <w:r>
        <w:rPr>
          <w:rFonts w:asciiTheme="minorHAnsi" w:hAnsiTheme="minorHAnsi"/>
          <w:bCs/>
          <w:sz w:val="22"/>
          <w:szCs w:val="22"/>
        </w:rPr>
        <w:t>T</w:t>
      </w:r>
      <w:r w:rsidRPr="008465C7">
        <w:rPr>
          <w:rFonts w:asciiTheme="minorHAnsi" w:hAnsiTheme="minorHAnsi"/>
          <w:bCs/>
          <w:sz w:val="22"/>
          <w:szCs w:val="22"/>
        </w:rPr>
        <w:t>echninėje spe</w:t>
      </w:r>
      <w:r w:rsidR="00A11B28">
        <w:rPr>
          <w:rFonts w:asciiTheme="minorHAnsi" w:hAnsiTheme="minorHAnsi"/>
          <w:bCs/>
          <w:sz w:val="22"/>
          <w:szCs w:val="22"/>
        </w:rPr>
        <w:t>cifikacijoje nenurodyto</w:t>
      </w:r>
      <w:r w:rsidRPr="008465C7">
        <w:rPr>
          <w:rFonts w:asciiTheme="minorHAnsi" w:hAnsiTheme="minorHAnsi"/>
          <w:bCs/>
          <w:sz w:val="22"/>
          <w:szCs w:val="22"/>
        </w:rPr>
        <w:t xml:space="preserve">s,  tačiau </w:t>
      </w:r>
      <w:r w:rsidR="007C1F61" w:rsidRPr="007C1F61">
        <w:rPr>
          <w:rFonts w:asciiTheme="minorHAnsi" w:hAnsiTheme="minorHAnsi"/>
          <w:bCs/>
          <w:sz w:val="22"/>
          <w:szCs w:val="22"/>
        </w:rPr>
        <w:t>su pirkimo objektu susijusi</w:t>
      </w:r>
      <w:r w:rsidR="007C1F61">
        <w:rPr>
          <w:rFonts w:asciiTheme="minorHAnsi" w:hAnsiTheme="minorHAnsi"/>
          <w:bCs/>
          <w:sz w:val="22"/>
          <w:szCs w:val="22"/>
        </w:rPr>
        <w:t>os</w:t>
      </w:r>
      <w:r w:rsidR="007C1F61" w:rsidRPr="007C1F61">
        <w:rPr>
          <w:rFonts w:asciiTheme="minorHAnsi" w:hAnsiTheme="minorHAnsi"/>
          <w:bCs/>
          <w:sz w:val="22"/>
          <w:szCs w:val="22"/>
        </w:rPr>
        <w:t xml:space="preserve"> prek</w:t>
      </w:r>
      <w:r w:rsidR="007C1F61">
        <w:rPr>
          <w:rFonts w:asciiTheme="minorHAnsi" w:hAnsiTheme="minorHAnsi"/>
          <w:bCs/>
          <w:sz w:val="22"/>
          <w:szCs w:val="22"/>
        </w:rPr>
        <w:t>ės</w:t>
      </w:r>
      <w:r w:rsidR="007C1F61" w:rsidRPr="007C1F61">
        <w:rPr>
          <w:rFonts w:asciiTheme="minorHAnsi" w:hAnsiTheme="minorHAnsi"/>
          <w:bCs/>
          <w:sz w:val="22"/>
          <w:szCs w:val="22"/>
        </w:rPr>
        <w:t xml:space="preserve"> ir (ar) paslaug</w:t>
      </w:r>
      <w:r w:rsidR="007C1F61">
        <w:rPr>
          <w:rFonts w:asciiTheme="minorHAnsi" w:hAnsiTheme="minorHAnsi"/>
          <w:bCs/>
          <w:sz w:val="22"/>
          <w:szCs w:val="22"/>
        </w:rPr>
        <w:t>os</w:t>
      </w:r>
      <w:r w:rsidR="00C401EF">
        <w:rPr>
          <w:rFonts w:asciiTheme="minorHAnsi" w:hAnsiTheme="minorHAnsi"/>
          <w:bCs/>
          <w:sz w:val="22"/>
          <w:szCs w:val="22"/>
        </w:rPr>
        <w:t>, kurios negali</w:t>
      </w:r>
      <w:r w:rsidR="00C401EF" w:rsidRPr="00C401EF">
        <w:t xml:space="preserve"> </w:t>
      </w:r>
      <w:r w:rsidR="00C401EF" w:rsidRPr="00C401EF">
        <w:rPr>
          <w:rFonts w:asciiTheme="minorHAnsi" w:hAnsiTheme="minorHAnsi"/>
          <w:bCs/>
          <w:sz w:val="22"/>
          <w:szCs w:val="22"/>
        </w:rPr>
        <w:t>nevirš</w:t>
      </w:r>
      <w:r w:rsidR="00C401EF">
        <w:rPr>
          <w:rFonts w:asciiTheme="minorHAnsi" w:hAnsiTheme="minorHAnsi"/>
          <w:bCs/>
          <w:sz w:val="22"/>
          <w:szCs w:val="22"/>
        </w:rPr>
        <w:t>yti</w:t>
      </w:r>
      <w:r w:rsidR="00C401EF" w:rsidRPr="00C401EF">
        <w:rPr>
          <w:rFonts w:asciiTheme="minorHAnsi" w:hAnsiTheme="minorHAnsi"/>
          <w:bCs/>
          <w:sz w:val="22"/>
          <w:szCs w:val="22"/>
        </w:rPr>
        <w:t xml:space="preserve"> 10 procentų pradinės sutarties vertės</w:t>
      </w:r>
      <w:r w:rsidR="007C1F61">
        <w:rPr>
          <w:rFonts w:asciiTheme="minorHAnsi" w:hAnsiTheme="minorHAnsi"/>
          <w:bCs/>
          <w:sz w:val="22"/>
          <w:szCs w:val="22"/>
        </w:rPr>
        <w:t>.</w:t>
      </w:r>
      <w:r w:rsidR="007C1F61" w:rsidRPr="007C1F61">
        <w:rPr>
          <w:rFonts w:asciiTheme="minorHAnsi" w:hAnsiTheme="minorHAnsi"/>
          <w:bCs/>
          <w:sz w:val="22"/>
          <w:szCs w:val="22"/>
        </w:rPr>
        <w:t xml:space="preserve">  </w:t>
      </w:r>
      <w:r w:rsidR="007C1F61">
        <w:rPr>
          <w:rFonts w:asciiTheme="minorHAnsi" w:hAnsiTheme="minorHAnsi"/>
          <w:bCs/>
          <w:sz w:val="22"/>
          <w:szCs w:val="22"/>
        </w:rPr>
        <w:t>Už šias</w:t>
      </w:r>
      <w:r w:rsidR="007C1F61" w:rsidRPr="007C1F61">
        <w:rPr>
          <w:rFonts w:asciiTheme="minorHAnsi" w:hAnsiTheme="minorHAnsi"/>
          <w:bCs/>
          <w:sz w:val="22"/>
          <w:szCs w:val="22"/>
        </w:rPr>
        <w:t xml:space="preserve"> prek</w:t>
      </w:r>
      <w:r w:rsidR="007C1F61">
        <w:rPr>
          <w:rFonts w:asciiTheme="minorHAnsi" w:hAnsiTheme="minorHAnsi"/>
          <w:bCs/>
          <w:sz w:val="22"/>
          <w:szCs w:val="22"/>
        </w:rPr>
        <w:t>es</w:t>
      </w:r>
      <w:r w:rsidR="007C1F61" w:rsidRPr="007C1F61">
        <w:rPr>
          <w:rFonts w:asciiTheme="minorHAnsi" w:hAnsiTheme="minorHAnsi"/>
          <w:bCs/>
          <w:sz w:val="22"/>
          <w:szCs w:val="22"/>
        </w:rPr>
        <w:t xml:space="preserve"> ir (ar) paslaug</w:t>
      </w:r>
      <w:r w:rsidR="007C1F61">
        <w:rPr>
          <w:rFonts w:asciiTheme="minorHAnsi" w:hAnsiTheme="minorHAnsi"/>
          <w:bCs/>
          <w:sz w:val="22"/>
          <w:szCs w:val="22"/>
        </w:rPr>
        <w:t>as</w:t>
      </w:r>
      <w:r w:rsidR="007C1F61" w:rsidRPr="007C1F61">
        <w:rPr>
          <w:rFonts w:asciiTheme="minorHAnsi" w:hAnsiTheme="minorHAnsi"/>
          <w:bCs/>
          <w:sz w:val="22"/>
          <w:szCs w:val="22"/>
        </w:rPr>
        <w:t xml:space="preserve"> </w:t>
      </w:r>
      <w:r w:rsidR="007C1F61">
        <w:rPr>
          <w:rFonts w:asciiTheme="minorHAnsi" w:hAnsiTheme="minorHAnsi"/>
          <w:bCs/>
          <w:sz w:val="22"/>
          <w:szCs w:val="22"/>
        </w:rPr>
        <w:t>bus a</w:t>
      </w:r>
      <w:r w:rsidR="007C1F61" w:rsidRPr="007C1F61">
        <w:rPr>
          <w:rFonts w:asciiTheme="minorHAnsi" w:hAnsiTheme="minorHAnsi"/>
          <w:bCs/>
          <w:sz w:val="22"/>
          <w:szCs w:val="22"/>
        </w:rPr>
        <w:t>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r>
        <w:rPr>
          <w:rFonts w:asciiTheme="minorHAnsi" w:hAnsiTheme="minorHAnsi"/>
          <w:bCs/>
          <w:sz w:val="22"/>
          <w:szCs w:val="22"/>
        </w:rPr>
        <w:t>.</w:t>
      </w:r>
      <w:r w:rsidR="00AD0D7E" w:rsidRPr="00AD0D7E">
        <w:rPr>
          <w:rFonts w:ascii="Arial" w:eastAsia="Times New Roman" w:hAnsi="Arial" w:cs="Arial"/>
        </w:rPr>
        <w:t xml:space="preserve"> </w:t>
      </w:r>
    </w:p>
    <w:p w14:paraId="3D40FD50"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 xml:space="preserve">Prekės – </w:t>
      </w:r>
      <w:r w:rsidRPr="008465C7">
        <w:rPr>
          <w:rFonts w:asciiTheme="minorHAnsi" w:hAnsiTheme="minorHAnsi"/>
          <w:sz w:val="22"/>
          <w:szCs w:val="22"/>
        </w:rPr>
        <w:t xml:space="preserve">Nurodytos </w:t>
      </w:r>
      <w:r>
        <w:rPr>
          <w:rFonts w:asciiTheme="minorHAnsi" w:hAnsiTheme="minorHAnsi"/>
          <w:sz w:val="22"/>
          <w:szCs w:val="22"/>
        </w:rPr>
        <w:t xml:space="preserve">prekės </w:t>
      </w:r>
      <w:r w:rsidRPr="008465C7">
        <w:rPr>
          <w:rFonts w:asciiTheme="minorHAnsi" w:hAnsiTheme="minorHAnsi"/>
          <w:sz w:val="22"/>
          <w:szCs w:val="22"/>
        </w:rPr>
        <w:t>ir Kitos prekės, kaip jos apibrėžtos Preliminariojoje sutartyje, kurios pagal atskiras Šalių sudaromas Sutartis tiekiamos Pirkėjui</w:t>
      </w:r>
      <w:r>
        <w:rPr>
          <w:rFonts w:asciiTheme="minorHAnsi" w:hAnsiTheme="minorHAnsi"/>
          <w:sz w:val="22"/>
          <w:szCs w:val="22"/>
        </w:rPr>
        <w:t>.</w:t>
      </w:r>
    </w:p>
    <w:p w14:paraId="0142C47A"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Sutartis </w:t>
      </w:r>
      <w:r w:rsidRPr="00F704D8">
        <w:rPr>
          <w:rFonts w:asciiTheme="minorHAnsi" w:hAnsiTheme="minorHAnsi"/>
          <w:sz w:val="22"/>
          <w:szCs w:val="22"/>
        </w:rPr>
        <w:t xml:space="preserve">– šios Preliminariosios sutarties pagrindu sudaroma pagrindinė </w:t>
      </w:r>
      <w:r w:rsidR="00323CF6" w:rsidRPr="00F704D8">
        <w:rPr>
          <w:rFonts w:asciiTheme="minorHAnsi" w:hAnsiTheme="minorHAnsi"/>
          <w:sz w:val="22"/>
          <w:szCs w:val="22"/>
        </w:rPr>
        <w:t>Prekių</w:t>
      </w:r>
      <w:r w:rsidRPr="00F704D8">
        <w:rPr>
          <w:rFonts w:asciiTheme="minorHAnsi" w:hAnsiTheme="minorHAnsi"/>
          <w:sz w:val="22"/>
          <w:szCs w:val="22"/>
        </w:rPr>
        <w:t xml:space="preserve"> </w:t>
      </w:r>
      <w:r w:rsidR="00323CF6" w:rsidRPr="00F704D8">
        <w:rPr>
          <w:rFonts w:asciiTheme="minorHAnsi" w:hAnsiTheme="minorHAnsi"/>
          <w:sz w:val="22"/>
          <w:szCs w:val="22"/>
        </w:rPr>
        <w:t>tie</w:t>
      </w:r>
      <w:r w:rsidRPr="00F704D8">
        <w:rPr>
          <w:rFonts w:asciiTheme="minorHAnsi" w:hAnsiTheme="minorHAnsi"/>
          <w:sz w:val="22"/>
          <w:szCs w:val="22"/>
        </w:rPr>
        <w:t>kimo  sutartis pagal kiek</w:t>
      </w:r>
      <w:r w:rsidR="00EC241B">
        <w:rPr>
          <w:rFonts w:asciiTheme="minorHAnsi" w:hAnsiTheme="minorHAnsi"/>
          <w:sz w:val="22"/>
          <w:szCs w:val="22"/>
        </w:rPr>
        <w:t>vieną konkretų Pirkėjo Užsakymą</w:t>
      </w:r>
      <w:r w:rsidRPr="00F704D8">
        <w:rPr>
          <w:rFonts w:asciiTheme="minorHAnsi" w:hAnsiTheme="minorHAnsi"/>
          <w:sz w:val="22"/>
          <w:szCs w:val="22"/>
        </w:rPr>
        <w:t xml:space="preserve">. </w:t>
      </w:r>
    </w:p>
    <w:p w14:paraId="79783629"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eastAsiaTheme="minorHAnsi" w:hAnsiTheme="minorHAnsi"/>
          <w:b/>
          <w:color w:val="000000"/>
          <w:sz w:val="22"/>
          <w:szCs w:val="22"/>
        </w:rPr>
        <w:t>Užsakymas</w:t>
      </w:r>
      <w:r w:rsidRPr="00F704D8">
        <w:rPr>
          <w:rFonts w:asciiTheme="minorHAnsi" w:eastAsiaTheme="minorHAnsi" w:hAnsiTheme="minorHAnsi"/>
          <w:color w:val="000000"/>
          <w:sz w:val="22"/>
          <w:szCs w:val="22"/>
        </w:rPr>
        <w:t xml:space="preserve"> – </w:t>
      </w:r>
      <w:r w:rsidRPr="00F704D8">
        <w:rPr>
          <w:rFonts w:asciiTheme="minorHAnsi" w:eastAsiaTheme="minorHAnsi" w:hAnsiTheme="minorHAnsi"/>
          <w:sz w:val="22"/>
          <w:szCs w:val="22"/>
        </w:rPr>
        <w:t xml:space="preserve">Pirkėjo Tiekėjui raštu teikiamas prašymas pateikti raštu Atnaujintą pasiūlymą dėl konkrečios Sutarties sudarymo. </w:t>
      </w:r>
    </w:p>
    <w:p w14:paraId="13C2CBCB" w14:textId="5B6CA432" w:rsidR="000A4F25" w:rsidRPr="00197C92" w:rsidRDefault="000A4F25" w:rsidP="00197C92">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Pasiūlymas </w:t>
      </w:r>
      <w:r w:rsidRPr="00F704D8">
        <w:rPr>
          <w:rFonts w:asciiTheme="minorHAnsi" w:hAnsiTheme="minorHAnsi"/>
          <w:sz w:val="22"/>
          <w:szCs w:val="22"/>
        </w:rPr>
        <w:t xml:space="preserve">– </w:t>
      </w:r>
      <w:r w:rsidR="00F37FBF">
        <w:rPr>
          <w:rFonts w:ascii="Calibri" w:eastAsia="Times New Roman" w:hAnsi="Calibri"/>
          <w:sz w:val="22"/>
        </w:rPr>
        <w:t>Tie</w:t>
      </w:r>
      <w:r w:rsidR="00F37FBF" w:rsidRPr="00627171">
        <w:rPr>
          <w:rFonts w:ascii="Calibri" w:eastAsia="Times New Roman" w:hAnsi="Calibri"/>
          <w:sz w:val="22"/>
        </w:rPr>
        <w:t>kėjo Pirkimui pateiktas pasiūlymas</w:t>
      </w:r>
      <w:r w:rsidR="00F37FBF">
        <w:rPr>
          <w:rFonts w:ascii="Calibri" w:eastAsia="Times New Roman" w:hAnsi="Calibri"/>
          <w:sz w:val="22"/>
        </w:rPr>
        <w:t xml:space="preserve"> </w:t>
      </w:r>
      <w:r w:rsidR="00F37FBF">
        <w:rPr>
          <w:rFonts w:asciiTheme="minorHAnsi" w:hAnsiTheme="minorHAnsi"/>
          <w:sz w:val="22"/>
          <w:szCs w:val="22"/>
        </w:rPr>
        <w:t>(Preliminariosios sutarties 2</w:t>
      </w:r>
      <w:r w:rsidR="00F37FBF" w:rsidRPr="008122C8">
        <w:rPr>
          <w:rFonts w:asciiTheme="minorHAnsi" w:hAnsiTheme="minorHAnsi"/>
          <w:sz w:val="22"/>
          <w:szCs w:val="22"/>
        </w:rPr>
        <w:t xml:space="preserve"> priedas). </w:t>
      </w:r>
      <w:r w:rsidR="00F37FBF" w:rsidRPr="00F704D8">
        <w:rPr>
          <w:rFonts w:asciiTheme="minorHAnsi" w:hAnsiTheme="minorHAnsi"/>
          <w:sz w:val="22"/>
          <w:szCs w:val="22"/>
        </w:rPr>
        <w:t xml:space="preserve"> </w:t>
      </w:r>
      <w:r w:rsidR="00F37FBF">
        <w:rPr>
          <w:rFonts w:asciiTheme="minorHAnsi" w:hAnsiTheme="minorHAnsi"/>
          <w:sz w:val="22"/>
          <w:szCs w:val="22"/>
        </w:rPr>
        <w:t xml:space="preserve">Pasiūlymo paaiškinimai </w:t>
      </w:r>
      <w:r w:rsidR="00F37FBF" w:rsidRPr="00F37FBF">
        <w:rPr>
          <w:rFonts w:asciiTheme="minorHAnsi" w:hAnsiTheme="minorHAnsi"/>
          <w:sz w:val="22"/>
          <w:szCs w:val="22"/>
        </w:rPr>
        <w:t>ir Pirkimo sąlygos (įskaitant Pirkimo sąlygų paaiškinimus) laikomi neatskiriamomis</w:t>
      </w:r>
      <w:r w:rsidR="00F37FBF">
        <w:rPr>
          <w:rFonts w:asciiTheme="minorHAnsi" w:hAnsiTheme="minorHAnsi"/>
          <w:sz w:val="22"/>
          <w:szCs w:val="22"/>
        </w:rPr>
        <w:t xml:space="preserve"> </w:t>
      </w:r>
      <w:r w:rsidR="00F37FBF" w:rsidRPr="00F37FBF">
        <w:rPr>
          <w:rFonts w:asciiTheme="minorHAnsi" w:hAnsiTheme="minorHAnsi"/>
          <w:sz w:val="22"/>
          <w:szCs w:val="22"/>
        </w:rPr>
        <w:t xml:space="preserve">Preliminariosios sutarties </w:t>
      </w:r>
      <w:r w:rsidR="00F37FBF">
        <w:rPr>
          <w:rFonts w:asciiTheme="minorHAnsi" w:hAnsiTheme="minorHAnsi"/>
          <w:sz w:val="22"/>
          <w:szCs w:val="22"/>
        </w:rPr>
        <w:t>dalimis. Tie</w:t>
      </w:r>
      <w:r w:rsidR="00F37FBF" w:rsidRPr="00F37FBF">
        <w:rPr>
          <w:rFonts w:asciiTheme="minorHAnsi" w:hAnsiTheme="minorHAnsi"/>
          <w:sz w:val="22"/>
          <w:szCs w:val="22"/>
        </w:rPr>
        <w:t>kėjo Pasiūlymas (įskaitant Pasiūlymo paaiškinimus) ir Pirkimo sąlygos (įskaitant Pirkimo sąlygų paaiškinimus) yra saugomi Centrinėje viešųjų pirkimų informacinėje sistemoje</w:t>
      </w:r>
      <w:r w:rsidR="00197C92">
        <w:rPr>
          <w:rFonts w:asciiTheme="minorHAnsi" w:hAnsiTheme="minorHAnsi"/>
          <w:sz w:val="22"/>
          <w:szCs w:val="22"/>
        </w:rPr>
        <w:t xml:space="preserve"> (toliau – CVP IS), </w:t>
      </w:r>
      <w:r w:rsidR="00F37FBF" w:rsidRPr="00197C92">
        <w:rPr>
          <w:rFonts w:asciiTheme="minorHAnsi" w:hAnsiTheme="minorHAnsi"/>
          <w:sz w:val="22"/>
          <w:szCs w:val="22"/>
        </w:rPr>
        <w:t xml:space="preserve">(pirkimo Nr. </w:t>
      </w:r>
      <w:r w:rsidR="00CF1614">
        <w:rPr>
          <w:rFonts w:asciiTheme="minorHAnsi" w:hAnsiTheme="minorHAnsi"/>
          <w:sz w:val="22"/>
          <w:szCs w:val="22"/>
        </w:rPr>
        <w:t>_____________</w:t>
      </w:r>
      <w:r w:rsidR="00F37FBF" w:rsidRPr="00197C92">
        <w:rPr>
          <w:rFonts w:asciiTheme="minorHAnsi" w:hAnsiTheme="minorHAnsi"/>
          <w:sz w:val="22"/>
          <w:szCs w:val="22"/>
        </w:rPr>
        <w:t>)</w:t>
      </w:r>
      <w:r w:rsidRPr="00197C92">
        <w:rPr>
          <w:rFonts w:asciiTheme="minorHAnsi" w:hAnsiTheme="minorHAnsi"/>
          <w:sz w:val="22"/>
          <w:szCs w:val="22"/>
        </w:rPr>
        <w:t>.</w:t>
      </w:r>
    </w:p>
    <w:p w14:paraId="3310E45E" w14:textId="77777777" w:rsidR="00FB63AF" w:rsidRDefault="00FB63AF"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Atnaujintas pasiūlymas – </w:t>
      </w:r>
      <w:r w:rsidRPr="00F704D8">
        <w:rPr>
          <w:rFonts w:asciiTheme="minorHAnsi" w:hAnsiTheme="minorHAnsi"/>
          <w:sz w:val="22"/>
          <w:szCs w:val="22"/>
        </w:rPr>
        <w:t>Pr</w:t>
      </w:r>
      <w:r w:rsidR="00F37FBF">
        <w:rPr>
          <w:rFonts w:asciiTheme="minorHAnsi" w:hAnsiTheme="minorHAnsi"/>
          <w:sz w:val="22"/>
          <w:szCs w:val="22"/>
        </w:rPr>
        <w:t>eliminariosios sutarties galiojimo</w:t>
      </w:r>
      <w:r w:rsidRPr="00F704D8">
        <w:rPr>
          <w:rFonts w:asciiTheme="minorHAnsi" w:hAnsiTheme="minorHAnsi"/>
          <w:sz w:val="22"/>
          <w:szCs w:val="22"/>
        </w:rPr>
        <w:t xml:space="preserve"> metu Tiekėjo Pirkėjui teikiamas papildytas/patikslintas pasiūlymas pagal Pirkėjo Užsakyme nustatytus reikalavimus.</w:t>
      </w:r>
    </w:p>
    <w:p w14:paraId="2A15B7C7" w14:textId="77777777" w:rsidR="0000753B" w:rsidRPr="0000753B" w:rsidRDefault="0000753B" w:rsidP="0000753B">
      <w:pPr>
        <w:numPr>
          <w:ilvl w:val="1"/>
          <w:numId w:val="1"/>
        </w:numPr>
        <w:tabs>
          <w:tab w:val="left" w:pos="567"/>
          <w:tab w:val="left" w:pos="709"/>
        </w:tabs>
        <w:ind w:left="0" w:firstLine="0"/>
        <w:jc w:val="both"/>
        <w:rPr>
          <w:rFonts w:asciiTheme="minorHAnsi" w:hAnsiTheme="minorHAnsi"/>
          <w:sz w:val="22"/>
          <w:szCs w:val="22"/>
        </w:rPr>
      </w:pPr>
      <w:r w:rsidRPr="0000753B">
        <w:rPr>
          <w:rFonts w:asciiTheme="minorHAnsi" w:hAnsiTheme="minorHAnsi"/>
          <w:b/>
          <w:sz w:val="22"/>
          <w:szCs w:val="22"/>
        </w:rPr>
        <w:t>Atnaujintas varžymasis</w:t>
      </w:r>
      <w:r>
        <w:rPr>
          <w:rFonts w:asciiTheme="minorHAnsi" w:hAnsiTheme="minorHAnsi"/>
          <w:b/>
          <w:sz w:val="22"/>
          <w:szCs w:val="22"/>
        </w:rPr>
        <w:t xml:space="preserve"> </w:t>
      </w:r>
      <w:r w:rsidRPr="0000753B">
        <w:rPr>
          <w:rFonts w:asciiTheme="minorHAnsi" w:hAnsiTheme="minorHAnsi"/>
          <w:b/>
          <w:sz w:val="22"/>
          <w:szCs w:val="22"/>
        </w:rPr>
        <w:t>–</w:t>
      </w:r>
      <w:r>
        <w:rPr>
          <w:rFonts w:asciiTheme="minorHAnsi" w:hAnsiTheme="minorHAnsi"/>
          <w:b/>
          <w:sz w:val="22"/>
          <w:szCs w:val="22"/>
        </w:rPr>
        <w:t xml:space="preserve"> </w:t>
      </w:r>
      <w:r>
        <w:rPr>
          <w:rFonts w:asciiTheme="minorHAnsi" w:hAnsiTheme="minorHAnsi"/>
          <w:sz w:val="22"/>
          <w:szCs w:val="22"/>
        </w:rPr>
        <w:t>tai teisės aktuose</w:t>
      </w:r>
      <w:r w:rsidRPr="0000753B">
        <w:rPr>
          <w:rFonts w:asciiTheme="minorHAnsi" w:hAnsiTheme="minorHAnsi"/>
          <w:sz w:val="22"/>
          <w:szCs w:val="22"/>
        </w:rPr>
        <w:t xml:space="preserve"> ir šioje Preliminariojoje sutartyje nustatytomis sąlygomis ir tvarka vykdomas </w:t>
      </w:r>
      <w:r>
        <w:rPr>
          <w:rFonts w:asciiTheme="minorHAnsi" w:hAnsiTheme="minorHAnsi"/>
          <w:sz w:val="22"/>
          <w:szCs w:val="22"/>
        </w:rPr>
        <w:t xml:space="preserve">Pirkėjo </w:t>
      </w:r>
      <w:r w:rsidRPr="0000753B">
        <w:rPr>
          <w:rFonts w:asciiTheme="minorHAnsi" w:hAnsiTheme="minorHAnsi"/>
          <w:sz w:val="22"/>
          <w:szCs w:val="22"/>
        </w:rPr>
        <w:t xml:space="preserve">sprendimu atnaujintas </w:t>
      </w:r>
      <w:r>
        <w:rPr>
          <w:rFonts w:asciiTheme="minorHAnsi" w:hAnsiTheme="minorHAnsi"/>
          <w:sz w:val="22"/>
          <w:szCs w:val="22"/>
        </w:rPr>
        <w:t>Tie</w:t>
      </w:r>
      <w:r w:rsidRPr="0000753B">
        <w:rPr>
          <w:rFonts w:asciiTheme="minorHAnsi" w:hAnsiTheme="minorHAnsi"/>
          <w:sz w:val="22"/>
          <w:szCs w:val="22"/>
        </w:rPr>
        <w:t xml:space="preserve">kėjų </w:t>
      </w:r>
      <w:r>
        <w:rPr>
          <w:rFonts w:asciiTheme="minorHAnsi" w:hAnsiTheme="minorHAnsi"/>
          <w:sz w:val="22"/>
          <w:szCs w:val="22"/>
        </w:rPr>
        <w:t>su kuriais yra sudarytos</w:t>
      </w:r>
      <w:r w:rsidRPr="0000753B">
        <w:rPr>
          <w:rFonts w:asciiTheme="minorHAnsi" w:hAnsiTheme="minorHAnsi"/>
          <w:sz w:val="22"/>
          <w:szCs w:val="22"/>
        </w:rPr>
        <w:t xml:space="preserve"> preliminariosios sutartys varžymasis dėl </w:t>
      </w:r>
      <w:r>
        <w:rPr>
          <w:rFonts w:asciiTheme="minorHAnsi" w:hAnsiTheme="minorHAnsi"/>
          <w:sz w:val="22"/>
          <w:szCs w:val="22"/>
        </w:rPr>
        <w:t>S</w:t>
      </w:r>
      <w:r w:rsidRPr="0000753B">
        <w:rPr>
          <w:rFonts w:asciiTheme="minorHAnsi" w:hAnsiTheme="minorHAnsi"/>
          <w:sz w:val="22"/>
          <w:szCs w:val="22"/>
        </w:rPr>
        <w:t>utarties sudarymo</w:t>
      </w:r>
      <w:r>
        <w:rPr>
          <w:rFonts w:asciiTheme="minorHAnsi" w:hAnsiTheme="minorHAnsi"/>
          <w:sz w:val="22"/>
          <w:szCs w:val="22"/>
        </w:rPr>
        <w:t>.</w:t>
      </w:r>
    </w:p>
    <w:p w14:paraId="1E3807AA"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Sąskaita </w:t>
      </w:r>
      <w:r w:rsidRPr="00F704D8">
        <w:rPr>
          <w:rFonts w:asciiTheme="minorHAnsi" w:hAnsiTheme="minorHAnsi"/>
          <w:sz w:val="22"/>
          <w:szCs w:val="22"/>
        </w:rPr>
        <w:t>– Pirkėjui pateikiama PVM sąskaita faktūra apmokėjimui ar kita sąskaita faktūra ir (ar) mokėjimo dokumentas (jeigu Tiekėjas nėra PVM mokėtojas), už Tiekėjo tinkama</w:t>
      </w:r>
      <w:r w:rsidR="000553A8" w:rsidRPr="00F704D8">
        <w:rPr>
          <w:rFonts w:asciiTheme="minorHAnsi" w:hAnsiTheme="minorHAnsi"/>
          <w:sz w:val="22"/>
          <w:szCs w:val="22"/>
        </w:rPr>
        <w:t>s, kokybiškas</w:t>
      </w:r>
      <w:r w:rsidRPr="00F704D8">
        <w:rPr>
          <w:rFonts w:asciiTheme="minorHAnsi" w:hAnsiTheme="minorHAnsi"/>
          <w:sz w:val="22"/>
          <w:szCs w:val="22"/>
        </w:rPr>
        <w:t xml:space="preserve"> ir laiku </w:t>
      </w:r>
      <w:r w:rsidR="000553A8" w:rsidRPr="00F704D8">
        <w:rPr>
          <w:rFonts w:asciiTheme="minorHAnsi" w:hAnsiTheme="minorHAnsi"/>
          <w:sz w:val="22"/>
          <w:szCs w:val="22"/>
        </w:rPr>
        <w:t>pristatytas Prekes</w:t>
      </w:r>
      <w:r w:rsidRPr="00F704D8">
        <w:rPr>
          <w:rFonts w:asciiTheme="minorHAnsi" w:hAnsiTheme="minorHAnsi"/>
          <w:sz w:val="22"/>
          <w:szCs w:val="22"/>
        </w:rPr>
        <w:t xml:space="preserve">. </w:t>
      </w:r>
    </w:p>
    <w:p w14:paraId="668ACB57" w14:textId="77777777" w:rsidR="004B6527" w:rsidRDefault="004B6527" w:rsidP="00F704D8">
      <w:pPr>
        <w:numPr>
          <w:ilvl w:val="1"/>
          <w:numId w:val="1"/>
        </w:numPr>
        <w:tabs>
          <w:tab w:val="left" w:pos="567"/>
          <w:tab w:val="left" w:pos="709"/>
        </w:tabs>
        <w:ind w:left="0" w:firstLine="0"/>
        <w:jc w:val="both"/>
        <w:rPr>
          <w:rFonts w:asciiTheme="minorHAnsi" w:hAnsiTheme="minorHAnsi"/>
          <w:sz w:val="22"/>
          <w:szCs w:val="22"/>
        </w:rPr>
      </w:pPr>
      <w:r w:rsidRPr="008122C8">
        <w:rPr>
          <w:rFonts w:asciiTheme="minorHAnsi" w:hAnsiTheme="minorHAnsi"/>
          <w:b/>
          <w:sz w:val="22"/>
          <w:szCs w:val="22"/>
        </w:rPr>
        <w:t>Techninė specifikacija</w:t>
      </w:r>
      <w:r w:rsidRPr="008122C8">
        <w:rPr>
          <w:rFonts w:asciiTheme="minorHAnsi" w:hAnsiTheme="minorHAnsi"/>
          <w:sz w:val="22"/>
          <w:szCs w:val="22"/>
        </w:rPr>
        <w:t xml:space="preserve"> – dokumentas, kuriame nus</w:t>
      </w:r>
      <w:r w:rsidR="00A11B28">
        <w:rPr>
          <w:rFonts w:asciiTheme="minorHAnsi" w:hAnsiTheme="minorHAnsi"/>
          <w:sz w:val="22"/>
          <w:szCs w:val="22"/>
        </w:rPr>
        <w:t>tatyti techniniai reikalavimai Nurodytoms p</w:t>
      </w:r>
      <w:r w:rsidRPr="008122C8">
        <w:rPr>
          <w:rFonts w:asciiTheme="minorHAnsi" w:hAnsiTheme="minorHAnsi"/>
          <w:sz w:val="22"/>
          <w:szCs w:val="22"/>
        </w:rPr>
        <w:t xml:space="preserve">rekėms (Preliminariosios sutarties 1 priedas). </w:t>
      </w:r>
    </w:p>
    <w:p w14:paraId="148B2582" w14:textId="77777777" w:rsidR="00CF1614" w:rsidRDefault="00CF1614" w:rsidP="00CF1614">
      <w:pPr>
        <w:tabs>
          <w:tab w:val="left" w:pos="567"/>
          <w:tab w:val="left" w:pos="709"/>
        </w:tabs>
        <w:jc w:val="both"/>
        <w:rPr>
          <w:rFonts w:asciiTheme="minorHAnsi" w:hAnsiTheme="minorHAnsi"/>
          <w:sz w:val="22"/>
          <w:szCs w:val="22"/>
        </w:rPr>
      </w:pPr>
    </w:p>
    <w:p w14:paraId="75A7A67D" w14:textId="77777777" w:rsidR="000A4F25" w:rsidRPr="006E502C" w:rsidRDefault="000A4F25" w:rsidP="000A4F25">
      <w:pPr>
        <w:numPr>
          <w:ilvl w:val="0"/>
          <w:numId w:val="1"/>
        </w:numPr>
        <w:tabs>
          <w:tab w:val="left" w:pos="426"/>
        </w:tabs>
        <w:spacing w:before="60" w:after="60"/>
        <w:ind w:left="0" w:firstLine="0"/>
        <w:jc w:val="center"/>
        <w:rPr>
          <w:rFonts w:asciiTheme="minorHAnsi" w:hAnsiTheme="minorHAnsi"/>
          <w:b/>
          <w:sz w:val="22"/>
          <w:szCs w:val="22"/>
        </w:rPr>
      </w:pPr>
      <w:r w:rsidRPr="00F704D8">
        <w:rPr>
          <w:rFonts w:asciiTheme="minorHAnsi" w:hAnsiTheme="minorHAnsi"/>
          <w:b/>
          <w:sz w:val="22"/>
          <w:szCs w:val="22"/>
        </w:rPr>
        <w:t>PRELIM</w:t>
      </w:r>
      <w:r w:rsidR="00A52143">
        <w:rPr>
          <w:rFonts w:asciiTheme="minorHAnsi" w:hAnsiTheme="minorHAnsi"/>
          <w:b/>
          <w:sz w:val="22"/>
          <w:szCs w:val="22"/>
        </w:rPr>
        <w:t>INARIOSIOS SUTARTIES OBJEKTAS,</w:t>
      </w:r>
      <w:r w:rsidRPr="00F704D8">
        <w:rPr>
          <w:rFonts w:asciiTheme="minorHAnsi" w:hAnsiTheme="minorHAnsi"/>
          <w:b/>
          <w:sz w:val="22"/>
          <w:szCs w:val="22"/>
        </w:rPr>
        <w:t xml:space="preserve"> KAINA</w:t>
      </w:r>
      <w:r w:rsidR="00A52143" w:rsidRPr="00A52143">
        <w:rPr>
          <w:rFonts w:asciiTheme="minorHAnsi" w:hAnsiTheme="minorHAnsi"/>
          <w:b/>
          <w:caps/>
          <w:sz w:val="22"/>
          <w:szCs w:val="22"/>
        </w:rPr>
        <w:t xml:space="preserve"> </w:t>
      </w:r>
      <w:r w:rsidR="00A52143">
        <w:rPr>
          <w:rFonts w:asciiTheme="minorHAnsi" w:hAnsiTheme="minorHAnsi"/>
          <w:b/>
          <w:caps/>
          <w:sz w:val="22"/>
          <w:szCs w:val="22"/>
        </w:rPr>
        <w:t xml:space="preserve">IR </w:t>
      </w:r>
      <w:r w:rsidR="00A52143" w:rsidRPr="008D627C">
        <w:rPr>
          <w:rFonts w:asciiTheme="minorHAnsi" w:hAnsiTheme="minorHAnsi"/>
          <w:b/>
          <w:caps/>
          <w:sz w:val="22"/>
          <w:szCs w:val="22"/>
        </w:rPr>
        <w:t>APMOKĖJIMO SĄLYGOS</w:t>
      </w:r>
    </w:p>
    <w:p w14:paraId="2949987B" w14:textId="3D618B7C" w:rsidR="000A4F25" w:rsidRPr="00F704D8" w:rsidRDefault="000A4F25" w:rsidP="007F7236">
      <w:pPr>
        <w:pStyle w:val="ListParagraph"/>
        <w:numPr>
          <w:ilvl w:val="1"/>
          <w:numId w:val="1"/>
        </w:numPr>
        <w:tabs>
          <w:tab w:val="left" w:pos="426"/>
        </w:tabs>
        <w:ind w:left="0" w:firstLine="0"/>
        <w:contextualSpacing w:val="0"/>
        <w:jc w:val="both"/>
        <w:rPr>
          <w:rFonts w:asciiTheme="minorHAnsi" w:hAnsiTheme="minorHAnsi"/>
          <w:sz w:val="22"/>
          <w:szCs w:val="22"/>
        </w:rPr>
      </w:pPr>
      <w:bookmarkStart w:id="1" w:name="_Ref339277411"/>
      <w:r w:rsidRPr="00F704D8">
        <w:rPr>
          <w:rFonts w:asciiTheme="minorHAnsi" w:hAnsiTheme="minorHAnsi"/>
          <w:sz w:val="22"/>
          <w:szCs w:val="22"/>
        </w:rPr>
        <w:t xml:space="preserve">Šios Preliminariosios sutarties objektas yra </w:t>
      </w:r>
      <w:r w:rsidR="00A40CC7" w:rsidRPr="00A40CC7">
        <w:rPr>
          <w:rFonts w:ascii="Calibri" w:hAnsi="Calibri" w:cs="Calibri"/>
        </w:rPr>
        <w:t>N</w:t>
      </w:r>
      <w:r w:rsidR="00A40CC7" w:rsidRPr="00A40CC7">
        <w:rPr>
          <w:rFonts w:ascii="Calibri" w:hAnsi="Calibri" w:cs="Calibri"/>
          <w:sz w:val="22"/>
          <w:szCs w:val="22"/>
        </w:rPr>
        <w:t>epertraukiamo elektros tiekimo įrang</w:t>
      </w:r>
      <w:r w:rsidR="00A40CC7">
        <w:rPr>
          <w:rFonts w:ascii="Calibri" w:hAnsi="Calibri" w:cs="Calibri"/>
          <w:sz w:val="22"/>
          <w:szCs w:val="22"/>
        </w:rPr>
        <w:t>a</w:t>
      </w:r>
      <w:r w:rsidR="00A40CC7" w:rsidRPr="006E7E91">
        <w:rPr>
          <w:rFonts w:asciiTheme="minorHAnsi" w:hAnsiTheme="minorHAnsi"/>
          <w:bCs/>
          <w:sz w:val="22"/>
          <w:szCs w:val="22"/>
        </w:rPr>
        <w:t xml:space="preserve"> </w:t>
      </w:r>
      <w:r w:rsidRPr="00F704D8">
        <w:rPr>
          <w:rFonts w:asciiTheme="minorHAnsi" w:hAnsiTheme="minorHAnsi"/>
          <w:sz w:val="22"/>
          <w:szCs w:val="22"/>
        </w:rPr>
        <w:t>(toliau</w:t>
      </w:r>
      <w:r w:rsidR="00AE7229">
        <w:rPr>
          <w:rFonts w:asciiTheme="minorHAnsi" w:hAnsiTheme="minorHAnsi"/>
          <w:sz w:val="22"/>
          <w:szCs w:val="22"/>
        </w:rPr>
        <w:t xml:space="preserve"> </w:t>
      </w:r>
      <w:r w:rsidRPr="00F704D8">
        <w:rPr>
          <w:rFonts w:asciiTheme="minorHAnsi" w:hAnsiTheme="minorHAnsi"/>
          <w:sz w:val="22"/>
          <w:szCs w:val="22"/>
        </w:rPr>
        <w:t xml:space="preserve">– Prekės). Reikalavimai Prekėms nurodyti Techninėje  specifikacijoje. </w:t>
      </w:r>
    </w:p>
    <w:bookmarkEnd w:id="1"/>
    <w:p w14:paraId="076B62C8" w14:textId="77777777" w:rsidR="002749B7" w:rsidRPr="00F704D8" w:rsidRDefault="002749B7" w:rsidP="007F7236">
      <w:pPr>
        <w:numPr>
          <w:ilvl w:val="1"/>
          <w:numId w:val="1"/>
        </w:numPr>
        <w:tabs>
          <w:tab w:val="left" w:pos="426"/>
        </w:tabs>
        <w:ind w:left="0" w:firstLine="0"/>
        <w:jc w:val="both"/>
        <w:rPr>
          <w:rFonts w:asciiTheme="minorHAnsi" w:hAnsiTheme="minorHAnsi"/>
          <w:sz w:val="22"/>
          <w:szCs w:val="22"/>
        </w:rPr>
      </w:pPr>
      <w:r w:rsidRPr="00F704D8">
        <w:rPr>
          <w:rFonts w:asciiTheme="minorHAnsi" w:hAnsiTheme="minorHAnsi"/>
          <w:sz w:val="22"/>
          <w:szCs w:val="22"/>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3DB939B2" w14:textId="77777777" w:rsidR="002749B7" w:rsidRPr="00F704D8" w:rsidRDefault="002749B7" w:rsidP="007F7236">
      <w:pPr>
        <w:numPr>
          <w:ilvl w:val="1"/>
          <w:numId w:val="1"/>
        </w:numPr>
        <w:tabs>
          <w:tab w:val="left" w:pos="426"/>
        </w:tabs>
        <w:ind w:left="0" w:firstLine="0"/>
        <w:jc w:val="both"/>
        <w:rPr>
          <w:rFonts w:asciiTheme="minorHAnsi" w:hAnsiTheme="minorHAnsi"/>
          <w:sz w:val="22"/>
          <w:szCs w:val="22"/>
        </w:rPr>
      </w:pPr>
      <w:r w:rsidRPr="00F704D8">
        <w:rPr>
          <w:rFonts w:asciiTheme="minorHAnsi" w:hAnsiTheme="minorHAnsi"/>
          <w:iCs/>
          <w:sz w:val="22"/>
          <w:szCs w:val="22"/>
        </w:rPr>
        <w:t xml:space="preserve">Ši Preliminarioji sutartis nustato Šalių sutartinius įsipareigojimus, Tiekėjui </w:t>
      </w:r>
      <w:r w:rsidR="000553A8" w:rsidRPr="00F704D8">
        <w:rPr>
          <w:rFonts w:asciiTheme="minorHAnsi" w:hAnsiTheme="minorHAnsi"/>
          <w:iCs/>
          <w:sz w:val="22"/>
          <w:szCs w:val="22"/>
        </w:rPr>
        <w:t>tiekiant Prekes pagal atskiras S</w:t>
      </w:r>
      <w:r w:rsidRPr="00F704D8">
        <w:rPr>
          <w:rFonts w:asciiTheme="minorHAnsi" w:hAnsiTheme="minorHAnsi"/>
          <w:iCs/>
          <w:sz w:val="22"/>
          <w:szCs w:val="22"/>
        </w:rPr>
        <w:t>utartis, kurios bus sudaromos Preliminariosios sutarties galiojimo laikotarpiu.</w:t>
      </w:r>
    </w:p>
    <w:p w14:paraId="05E72D7F" w14:textId="5DE8C05A" w:rsidR="00361F6C" w:rsidRPr="007F7236" w:rsidRDefault="000A4F25" w:rsidP="007F7236">
      <w:pPr>
        <w:numPr>
          <w:ilvl w:val="1"/>
          <w:numId w:val="1"/>
        </w:numPr>
        <w:tabs>
          <w:tab w:val="left" w:pos="426"/>
        </w:tabs>
        <w:ind w:left="0" w:firstLine="0"/>
        <w:jc w:val="both"/>
        <w:rPr>
          <w:rFonts w:asciiTheme="minorHAnsi" w:hAnsiTheme="minorHAnsi" w:cstheme="minorHAnsi"/>
          <w:b/>
          <w:sz w:val="22"/>
          <w:szCs w:val="22"/>
          <w:u w:val="single"/>
        </w:rPr>
      </w:pPr>
      <w:bookmarkStart w:id="2" w:name="_Ref341352125"/>
      <w:r w:rsidRPr="007F7236">
        <w:rPr>
          <w:rFonts w:asciiTheme="minorHAnsi" w:hAnsiTheme="minorHAnsi" w:cstheme="minorHAnsi"/>
          <w:color w:val="000000"/>
          <w:sz w:val="22"/>
          <w:szCs w:val="22"/>
        </w:rPr>
        <w:lastRenderedPageBreak/>
        <w:t>Maksimali</w:t>
      </w:r>
      <w:r w:rsidRPr="007F7236" w:rsidDel="000D124A">
        <w:rPr>
          <w:rFonts w:asciiTheme="minorHAnsi" w:hAnsiTheme="minorHAnsi" w:cstheme="minorHAnsi"/>
          <w:sz w:val="22"/>
          <w:szCs w:val="22"/>
        </w:rPr>
        <w:t xml:space="preserve"> </w:t>
      </w:r>
      <w:r w:rsidRPr="007F7236">
        <w:rPr>
          <w:rFonts w:asciiTheme="minorHAnsi" w:hAnsiTheme="minorHAnsi" w:cstheme="minorHAnsi"/>
          <w:sz w:val="22"/>
          <w:szCs w:val="22"/>
        </w:rPr>
        <w:t xml:space="preserve">Preliminarios sutarties kaina </w:t>
      </w:r>
      <w:r w:rsidR="00D25BB5" w:rsidRPr="007F7236">
        <w:rPr>
          <w:rFonts w:asciiTheme="minorHAnsi" w:hAnsiTheme="minorHAnsi" w:cstheme="minorHAnsi"/>
          <w:sz w:val="22"/>
          <w:szCs w:val="22"/>
        </w:rPr>
        <w:t xml:space="preserve">yra </w:t>
      </w:r>
      <w:r w:rsidR="00A40CC7">
        <w:rPr>
          <w:rFonts w:asciiTheme="minorHAnsi" w:hAnsiTheme="minorHAnsi" w:cstheme="minorHAnsi"/>
          <w:b/>
          <w:sz w:val="22"/>
          <w:szCs w:val="22"/>
          <w:lang w:val="en-US"/>
        </w:rPr>
        <w:t>9</w:t>
      </w:r>
      <w:r w:rsidR="00573246">
        <w:rPr>
          <w:rFonts w:asciiTheme="minorHAnsi" w:hAnsiTheme="minorHAnsi" w:cstheme="minorHAnsi"/>
          <w:b/>
          <w:sz w:val="22"/>
          <w:szCs w:val="22"/>
          <w:lang w:val="en-US"/>
        </w:rPr>
        <w:t>0</w:t>
      </w:r>
      <w:r w:rsidR="00CB1ADD" w:rsidRPr="007F7236">
        <w:rPr>
          <w:rFonts w:asciiTheme="minorHAnsi" w:hAnsiTheme="minorHAnsi" w:cstheme="minorHAnsi"/>
          <w:b/>
          <w:sz w:val="22"/>
          <w:szCs w:val="22"/>
        </w:rPr>
        <w:t> 000,00</w:t>
      </w:r>
      <w:r w:rsidR="00484E82" w:rsidRPr="007F7236">
        <w:rPr>
          <w:rFonts w:asciiTheme="minorHAnsi" w:hAnsiTheme="minorHAnsi" w:cstheme="minorHAnsi"/>
          <w:b/>
          <w:sz w:val="22"/>
          <w:szCs w:val="22"/>
        </w:rPr>
        <w:t xml:space="preserve"> E</w:t>
      </w:r>
      <w:r w:rsidR="00990AC0">
        <w:rPr>
          <w:rFonts w:asciiTheme="minorHAnsi" w:hAnsiTheme="minorHAnsi" w:cstheme="minorHAnsi"/>
          <w:b/>
          <w:sz w:val="22"/>
          <w:szCs w:val="22"/>
        </w:rPr>
        <w:t>UR</w:t>
      </w:r>
      <w:r w:rsidR="00CB1ADD" w:rsidRPr="007F7236">
        <w:rPr>
          <w:rFonts w:asciiTheme="minorHAnsi" w:hAnsiTheme="minorHAnsi" w:cstheme="minorHAnsi"/>
          <w:sz w:val="22"/>
          <w:szCs w:val="22"/>
        </w:rPr>
        <w:t xml:space="preserve"> (</w:t>
      </w:r>
      <w:r w:rsidR="00A40CC7">
        <w:rPr>
          <w:rFonts w:asciiTheme="minorHAnsi" w:hAnsiTheme="minorHAnsi" w:cstheme="minorHAnsi"/>
          <w:sz w:val="22"/>
          <w:szCs w:val="22"/>
        </w:rPr>
        <w:t>devynias</w:t>
      </w:r>
      <w:r w:rsidR="00990AC0">
        <w:rPr>
          <w:rFonts w:asciiTheme="minorHAnsi" w:hAnsiTheme="minorHAnsi" w:cstheme="minorHAnsi"/>
          <w:sz w:val="22"/>
          <w:szCs w:val="22"/>
        </w:rPr>
        <w:t xml:space="preserve">dešimt </w:t>
      </w:r>
      <w:r w:rsidR="00CB1ADD" w:rsidRPr="007F7236">
        <w:rPr>
          <w:rFonts w:asciiTheme="minorHAnsi" w:hAnsiTheme="minorHAnsi" w:cstheme="minorHAnsi"/>
          <w:sz w:val="22"/>
          <w:szCs w:val="22"/>
        </w:rPr>
        <w:t>tūkstanči</w:t>
      </w:r>
      <w:r w:rsidR="00573246">
        <w:rPr>
          <w:rFonts w:asciiTheme="minorHAnsi" w:hAnsiTheme="minorHAnsi" w:cstheme="minorHAnsi"/>
          <w:sz w:val="22"/>
          <w:szCs w:val="22"/>
        </w:rPr>
        <w:t>ų</w:t>
      </w:r>
      <w:r w:rsidR="00CB1ADD" w:rsidRPr="007F7236">
        <w:rPr>
          <w:rFonts w:asciiTheme="minorHAnsi" w:hAnsiTheme="minorHAnsi" w:cstheme="minorHAnsi"/>
          <w:sz w:val="22"/>
          <w:szCs w:val="22"/>
        </w:rPr>
        <w:t xml:space="preserve"> eurų</w:t>
      </w:r>
      <w:r w:rsidRPr="007F7236">
        <w:rPr>
          <w:rFonts w:asciiTheme="minorHAnsi" w:hAnsiTheme="minorHAnsi" w:cstheme="minorHAnsi"/>
          <w:sz w:val="22"/>
          <w:szCs w:val="22"/>
        </w:rPr>
        <w:t>) be PVM.</w:t>
      </w:r>
      <w:r w:rsidR="002749B7" w:rsidRPr="007F7236">
        <w:rPr>
          <w:rFonts w:asciiTheme="minorHAnsi" w:hAnsiTheme="minorHAnsi" w:cstheme="minorHAnsi"/>
          <w:sz w:val="22"/>
          <w:szCs w:val="22"/>
        </w:rPr>
        <w:t xml:space="preserve"> Pirkėjas pirks Prekes</w:t>
      </w:r>
      <w:r w:rsidRPr="007F7236">
        <w:rPr>
          <w:rFonts w:asciiTheme="minorHAnsi" w:hAnsiTheme="minorHAnsi" w:cstheme="minorHAnsi"/>
          <w:sz w:val="22"/>
          <w:szCs w:val="22"/>
        </w:rPr>
        <w:t xml:space="preserve"> pagal poreikį, neviršydamas maksimalios Preliminarios sutarties vertės. Pirkėjas neįs</w:t>
      </w:r>
      <w:r w:rsidR="002749B7" w:rsidRPr="007F7236">
        <w:rPr>
          <w:rFonts w:asciiTheme="minorHAnsi" w:hAnsiTheme="minorHAnsi" w:cstheme="minorHAnsi"/>
          <w:sz w:val="22"/>
          <w:szCs w:val="22"/>
        </w:rPr>
        <w:t>ipareigoja</w:t>
      </w:r>
      <w:r w:rsidR="00D25BB5" w:rsidRPr="007F7236">
        <w:rPr>
          <w:rFonts w:asciiTheme="minorHAnsi" w:eastAsia="Times New Roman" w:hAnsiTheme="minorHAnsi" w:cstheme="minorHAnsi"/>
          <w:sz w:val="22"/>
          <w:szCs w:val="22"/>
        </w:rPr>
        <w:t xml:space="preserve"> </w:t>
      </w:r>
      <w:r w:rsidR="00D25BB5" w:rsidRPr="007F7236">
        <w:rPr>
          <w:rFonts w:asciiTheme="minorHAnsi" w:hAnsiTheme="minorHAnsi" w:cstheme="minorHAnsi"/>
          <w:sz w:val="22"/>
          <w:szCs w:val="22"/>
        </w:rPr>
        <w:t>išpirkti Prekių maksimaliai Preliminariosios sutarties sumai</w:t>
      </w:r>
      <w:r w:rsidRPr="007F7236">
        <w:rPr>
          <w:rFonts w:asciiTheme="minorHAnsi" w:hAnsiTheme="minorHAnsi" w:cstheme="minorHAnsi"/>
          <w:sz w:val="22"/>
          <w:szCs w:val="22"/>
        </w:rPr>
        <w:t>.</w:t>
      </w:r>
      <w:r w:rsidR="00361F6C" w:rsidRPr="007F7236">
        <w:rPr>
          <w:rFonts w:asciiTheme="minorHAnsi" w:eastAsia="Times New Roman" w:hAnsiTheme="minorHAnsi" w:cstheme="minorHAnsi"/>
          <w:sz w:val="22"/>
          <w:szCs w:val="22"/>
        </w:rPr>
        <w:t xml:space="preserve"> </w:t>
      </w:r>
    </w:p>
    <w:p w14:paraId="10C90DB9" w14:textId="77777777" w:rsidR="000A4F25" w:rsidRPr="007F7236" w:rsidRDefault="00C9171D" w:rsidP="007F7236">
      <w:pPr>
        <w:numPr>
          <w:ilvl w:val="1"/>
          <w:numId w:val="1"/>
        </w:numPr>
        <w:tabs>
          <w:tab w:val="left" w:pos="426"/>
        </w:tabs>
        <w:ind w:left="0" w:firstLine="0"/>
        <w:jc w:val="both"/>
        <w:rPr>
          <w:rFonts w:asciiTheme="minorHAnsi" w:hAnsiTheme="minorHAnsi" w:cstheme="minorHAnsi"/>
          <w:b/>
          <w:sz w:val="22"/>
          <w:szCs w:val="22"/>
          <w:u w:val="single"/>
        </w:rPr>
      </w:pPr>
      <w:r w:rsidRPr="007F7236">
        <w:rPr>
          <w:rFonts w:asciiTheme="minorHAnsi" w:hAnsiTheme="minorHAnsi" w:cstheme="minorHAnsi"/>
          <w:sz w:val="22"/>
          <w:szCs w:val="22"/>
        </w:rPr>
        <w:t>Vadovaujantis Viešųjų pirkimų tarnybos direktoriaus patvirtinta Kainodaros taisyklių nustatymo metodika, taikomas kainos apskaičiavimo būdas – fiksuotas įkainis</w:t>
      </w:r>
      <w:r w:rsidR="00012D0D" w:rsidRPr="007F7236">
        <w:rPr>
          <w:rFonts w:asciiTheme="minorHAnsi" w:hAnsiTheme="minorHAnsi" w:cstheme="minorHAnsi"/>
          <w:sz w:val="22"/>
          <w:szCs w:val="22"/>
        </w:rPr>
        <w:t>. P</w:t>
      </w:r>
      <w:r w:rsidR="00361F6C" w:rsidRPr="007F7236">
        <w:rPr>
          <w:rFonts w:asciiTheme="minorHAnsi" w:hAnsiTheme="minorHAnsi" w:cstheme="minorHAnsi"/>
          <w:sz w:val="22"/>
          <w:szCs w:val="22"/>
        </w:rPr>
        <w:t xml:space="preserve">rekių įkainiai </w:t>
      </w:r>
      <w:r w:rsidR="00FC4115" w:rsidRPr="007F7236">
        <w:rPr>
          <w:rFonts w:asciiTheme="minorHAnsi" w:hAnsiTheme="minorHAnsi" w:cstheme="minorHAnsi"/>
          <w:sz w:val="22"/>
          <w:szCs w:val="22"/>
        </w:rPr>
        <w:t xml:space="preserve">nurodyti Pasiūlyme </w:t>
      </w:r>
      <w:r w:rsidR="00361F6C" w:rsidRPr="007F7236">
        <w:rPr>
          <w:rFonts w:asciiTheme="minorHAnsi" w:hAnsiTheme="minorHAnsi" w:cstheme="minorHAnsi"/>
          <w:sz w:val="22"/>
          <w:szCs w:val="22"/>
        </w:rPr>
        <w:t xml:space="preserve">negali būti keičiami visą </w:t>
      </w:r>
      <w:r w:rsidR="00A26E66" w:rsidRPr="007F7236">
        <w:rPr>
          <w:rFonts w:asciiTheme="minorHAnsi" w:hAnsiTheme="minorHAnsi" w:cstheme="minorHAnsi"/>
          <w:sz w:val="22"/>
          <w:szCs w:val="22"/>
        </w:rPr>
        <w:t>Preliminariosios s</w:t>
      </w:r>
      <w:r w:rsidR="00361F6C" w:rsidRPr="007F7236">
        <w:rPr>
          <w:rFonts w:asciiTheme="minorHAnsi" w:hAnsiTheme="minorHAnsi" w:cstheme="minorHAnsi"/>
          <w:sz w:val="22"/>
          <w:szCs w:val="22"/>
        </w:rPr>
        <w:t xml:space="preserve">utarties galiojimo laikotarpį, išskyrus </w:t>
      </w:r>
      <w:r w:rsidR="00FC4115" w:rsidRPr="007F7236">
        <w:rPr>
          <w:rFonts w:asciiTheme="minorHAnsi" w:hAnsiTheme="minorHAnsi" w:cstheme="minorHAnsi"/>
          <w:bCs/>
          <w:sz w:val="22"/>
          <w:szCs w:val="22"/>
        </w:rPr>
        <w:t xml:space="preserve">Preliminariosios sutarties </w:t>
      </w:r>
      <w:r w:rsidR="007F7236" w:rsidRPr="007F7236">
        <w:rPr>
          <w:rFonts w:asciiTheme="minorHAnsi" w:hAnsiTheme="minorHAnsi" w:cstheme="minorHAnsi"/>
          <w:bCs/>
          <w:sz w:val="22"/>
          <w:szCs w:val="22"/>
          <w:lang w:val="en-US"/>
        </w:rPr>
        <w:t>2.</w:t>
      </w:r>
      <w:r w:rsidR="00FC4115" w:rsidRPr="007F7236">
        <w:rPr>
          <w:rFonts w:asciiTheme="minorHAnsi" w:eastAsia="Times New Roman" w:hAnsiTheme="minorHAnsi" w:cstheme="minorHAnsi"/>
          <w:color w:val="000000"/>
          <w:sz w:val="22"/>
          <w:szCs w:val="22"/>
          <w:lang w:eastAsia="lt-LT"/>
        </w:rPr>
        <w:t xml:space="preserve">7 ir </w:t>
      </w:r>
      <w:r w:rsidR="007F7236" w:rsidRPr="007F7236">
        <w:rPr>
          <w:rFonts w:asciiTheme="minorHAnsi" w:eastAsia="Times New Roman" w:hAnsiTheme="minorHAnsi" w:cstheme="minorHAnsi"/>
          <w:color w:val="000000"/>
          <w:sz w:val="22"/>
          <w:szCs w:val="22"/>
          <w:lang w:eastAsia="lt-LT"/>
        </w:rPr>
        <w:t>2.</w:t>
      </w:r>
      <w:r w:rsidR="00FC4115" w:rsidRPr="007F7236">
        <w:rPr>
          <w:rFonts w:asciiTheme="minorHAnsi" w:eastAsia="Times New Roman" w:hAnsiTheme="minorHAnsi" w:cstheme="minorHAnsi"/>
          <w:color w:val="000000"/>
          <w:sz w:val="22"/>
          <w:szCs w:val="22"/>
          <w:lang w:eastAsia="lt-LT"/>
        </w:rPr>
        <w:t>8 punktuose</w:t>
      </w:r>
      <w:r w:rsidR="00AF138D" w:rsidRPr="007F7236">
        <w:rPr>
          <w:rFonts w:asciiTheme="minorHAnsi" w:eastAsia="Times New Roman" w:hAnsiTheme="minorHAnsi" w:cstheme="minorHAnsi"/>
          <w:color w:val="000000"/>
          <w:sz w:val="22"/>
          <w:szCs w:val="22"/>
          <w:lang w:eastAsia="lt-LT"/>
        </w:rPr>
        <w:t xml:space="preserve"> numatytais atvejais</w:t>
      </w:r>
      <w:r w:rsidR="00FC4115" w:rsidRPr="007F7236">
        <w:rPr>
          <w:rFonts w:asciiTheme="minorHAnsi" w:hAnsiTheme="minorHAnsi" w:cstheme="minorHAnsi"/>
          <w:sz w:val="22"/>
          <w:szCs w:val="22"/>
        </w:rPr>
        <w:t xml:space="preserve"> ir</w:t>
      </w:r>
      <w:r w:rsidR="00361F6C" w:rsidRPr="007F7236">
        <w:rPr>
          <w:rFonts w:asciiTheme="minorHAnsi" w:hAnsiTheme="minorHAnsi" w:cstheme="minorHAnsi"/>
          <w:sz w:val="22"/>
          <w:szCs w:val="22"/>
        </w:rPr>
        <w:t xml:space="preserve"> kai </w:t>
      </w:r>
      <w:r w:rsidR="00AF138D" w:rsidRPr="007F7236">
        <w:rPr>
          <w:rFonts w:asciiTheme="minorHAnsi" w:hAnsiTheme="minorHAnsi" w:cstheme="minorHAnsi"/>
          <w:sz w:val="22"/>
          <w:szCs w:val="22"/>
        </w:rPr>
        <w:t>Pasiūlyme nurodyti</w:t>
      </w:r>
      <w:r w:rsidR="00012D0D" w:rsidRPr="007F7236">
        <w:rPr>
          <w:rFonts w:asciiTheme="minorHAnsi" w:hAnsiTheme="minorHAnsi" w:cstheme="minorHAnsi"/>
          <w:sz w:val="22"/>
          <w:szCs w:val="22"/>
        </w:rPr>
        <w:t xml:space="preserve"> P</w:t>
      </w:r>
      <w:r w:rsidR="00361F6C" w:rsidRPr="007F7236">
        <w:rPr>
          <w:rFonts w:asciiTheme="minorHAnsi" w:hAnsiTheme="minorHAnsi" w:cstheme="minorHAnsi"/>
          <w:sz w:val="22"/>
          <w:szCs w:val="22"/>
        </w:rPr>
        <w:t>rekių įkainiai mažinami</w:t>
      </w:r>
      <w:r w:rsidR="00AF138D" w:rsidRPr="007F7236">
        <w:rPr>
          <w:rFonts w:asciiTheme="minorHAnsi" w:hAnsiTheme="minorHAnsi" w:cstheme="minorHAnsi"/>
          <w:sz w:val="22"/>
          <w:szCs w:val="22"/>
        </w:rPr>
        <w:t xml:space="preserve"> Atnaujinto varžymosi metu</w:t>
      </w:r>
      <w:r w:rsidR="00012D0D" w:rsidRPr="007F7236">
        <w:rPr>
          <w:rFonts w:asciiTheme="minorHAnsi" w:hAnsiTheme="minorHAnsi" w:cstheme="minorHAnsi"/>
          <w:sz w:val="22"/>
          <w:szCs w:val="22"/>
        </w:rPr>
        <w:t>.</w:t>
      </w:r>
    </w:p>
    <w:p w14:paraId="0C20289C" w14:textId="6DF31641" w:rsidR="00D10DC0" w:rsidRPr="007F7236" w:rsidRDefault="000A4F25" w:rsidP="007F7236">
      <w:pPr>
        <w:numPr>
          <w:ilvl w:val="1"/>
          <w:numId w:val="1"/>
        </w:numPr>
        <w:tabs>
          <w:tab w:val="left" w:pos="426"/>
        </w:tabs>
        <w:ind w:left="0" w:firstLine="0"/>
        <w:jc w:val="both"/>
        <w:rPr>
          <w:rFonts w:asciiTheme="minorHAnsi" w:hAnsiTheme="minorHAnsi" w:cstheme="minorHAnsi"/>
          <w:color w:val="000000"/>
          <w:sz w:val="22"/>
          <w:szCs w:val="22"/>
        </w:rPr>
      </w:pPr>
      <w:r w:rsidRPr="007F7236">
        <w:rPr>
          <w:rFonts w:asciiTheme="minorHAnsi" w:hAnsiTheme="minorHAnsi" w:cstheme="minorHAnsi"/>
          <w:color w:val="000000"/>
          <w:sz w:val="22"/>
          <w:szCs w:val="22"/>
        </w:rPr>
        <w:t>Visos Tiekėjo išla</w:t>
      </w:r>
      <w:r w:rsidR="00012D0D" w:rsidRPr="007F7236">
        <w:rPr>
          <w:rFonts w:asciiTheme="minorHAnsi" w:hAnsiTheme="minorHAnsi" w:cstheme="minorHAnsi"/>
          <w:color w:val="000000"/>
          <w:sz w:val="22"/>
          <w:szCs w:val="22"/>
        </w:rPr>
        <w:t>idos, susijusios su Prekių tie</w:t>
      </w:r>
      <w:r w:rsidRPr="007F7236">
        <w:rPr>
          <w:rFonts w:asciiTheme="minorHAnsi" w:hAnsiTheme="minorHAnsi" w:cstheme="minorHAnsi"/>
          <w:color w:val="000000"/>
          <w:sz w:val="22"/>
          <w:szCs w:val="22"/>
        </w:rPr>
        <w:t xml:space="preserve">kimu, turi būti įskaičiuotos į Prekių įkainius, įskaitant, bet neapsiribojant transportavimo, </w:t>
      </w:r>
      <w:r w:rsidRPr="007F7236">
        <w:rPr>
          <w:rFonts w:asciiTheme="minorHAnsi" w:eastAsiaTheme="minorHAnsi" w:hAnsiTheme="minorHAnsi" w:cstheme="minorHAnsi"/>
          <w:color w:val="000000"/>
          <w:sz w:val="22"/>
          <w:szCs w:val="22"/>
        </w:rPr>
        <w:t>siuntimo</w:t>
      </w:r>
      <w:r w:rsidR="00990AC0">
        <w:rPr>
          <w:rFonts w:asciiTheme="minorHAnsi" w:eastAsiaTheme="minorHAnsi" w:hAnsiTheme="minorHAnsi" w:cstheme="minorHAnsi"/>
          <w:color w:val="000000"/>
          <w:sz w:val="22"/>
          <w:szCs w:val="22"/>
        </w:rPr>
        <w:t>,</w:t>
      </w:r>
      <w:r w:rsidR="00990AC0" w:rsidRPr="00990AC0">
        <w:t xml:space="preserve"> </w:t>
      </w:r>
      <w:r w:rsidR="00990AC0">
        <w:rPr>
          <w:rFonts w:asciiTheme="minorHAnsi" w:eastAsiaTheme="minorHAnsi" w:hAnsiTheme="minorHAnsi" w:cstheme="minorHAnsi"/>
          <w:color w:val="000000"/>
          <w:sz w:val="22"/>
          <w:szCs w:val="22"/>
        </w:rPr>
        <w:t>S</w:t>
      </w:r>
      <w:r w:rsidR="00990AC0" w:rsidRPr="00990AC0">
        <w:rPr>
          <w:rFonts w:asciiTheme="minorHAnsi" w:eastAsiaTheme="minorHAnsi" w:hAnsiTheme="minorHAnsi" w:cstheme="minorHAnsi"/>
          <w:color w:val="000000"/>
          <w:sz w:val="22"/>
          <w:szCs w:val="22"/>
        </w:rPr>
        <w:t>ąskait</w:t>
      </w:r>
      <w:r w:rsidR="00990AC0">
        <w:rPr>
          <w:rFonts w:asciiTheme="minorHAnsi" w:eastAsiaTheme="minorHAnsi" w:hAnsiTheme="minorHAnsi" w:cstheme="minorHAnsi"/>
          <w:color w:val="000000"/>
          <w:sz w:val="22"/>
          <w:szCs w:val="22"/>
        </w:rPr>
        <w:t>ų</w:t>
      </w:r>
      <w:r w:rsidR="00990AC0" w:rsidRPr="00990AC0">
        <w:rPr>
          <w:rFonts w:asciiTheme="minorHAnsi" w:eastAsiaTheme="minorHAnsi" w:hAnsiTheme="minorHAnsi" w:cstheme="minorHAnsi"/>
          <w:color w:val="000000"/>
          <w:sz w:val="22"/>
          <w:szCs w:val="22"/>
        </w:rPr>
        <w:t xml:space="preserve"> teikimo per </w:t>
      </w:r>
      <w:r w:rsidR="000A0225">
        <w:rPr>
          <w:rFonts w:asciiTheme="minorHAnsi" w:eastAsiaTheme="minorHAnsi" w:hAnsiTheme="minorHAnsi" w:cstheme="minorHAnsi"/>
          <w:color w:val="000000"/>
          <w:sz w:val="22"/>
          <w:szCs w:val="22"/>
        </w:rPr>
        <w:t>SABIS</w:t>
      </w:r>
      <w:r w:rsidRPr="007F7236">
        <w:rPr>
          <w:rFonts w:asciiTheme="minorHAnsi" w:eastAsiaTheme="minorHAnsi" w:hAnsiTheme="minorHAnsi" w:cstheme="minorHAnsi"/>
          <w:color w:val="000000"/>
          <w:sz w:val="22"/>
          <w:szCs w:val="22"/>
        </w:rPr>
        <w:t xml:space="preserve"> ir kt</w:t>
      </w:r>
      <w:r w:rsidRPr="007F7236">
        <w:rPr>
          <w:rFonts w:asciiTheme="minorHAnsi" w:hAnsiTheme="minorHAnsi" w:cstheme="minorHAnsi"/>
          <w:color w:val="000000"/>
          <w:sz w:val="22"/>
          <w:szCs w:val="22"/>
        </w:rPr>
        <w:t>.</w:t>
      </w:r>
      <w:r w:rsidR="00D10DC0" w:rsidRPr="007F7236">
        <w:rPr>
          <w:rFonts w:asciiTheme="minorHAnsi" w:eastAsia="Calibri" w:hAnsiTheme="minorHAnsi" w:cstheme="minorHAnsi"/>
          <w:sz w:val="22"/>
          <w:szCs w:val="22"/>
        </w:rPr>
        <w:t xml:space="preserve"> </w:t>
      </w:r>
    </w:p>
    <w:p w14:paraId="48C29734" w14:textId="23BC5A81" w:rsidR="00B9022D" w:rsidRPr="007F7236" w:rsidRDefault="00D10DC0" w:rsidP="007F7236">
      <w:pPr>
        <w:numPr>
          <w:ilvl w:val="1"/>
          <w:numId w:val="1"/>
        </w:numPr>
        <w:tabs>
          <w:tab w:val="left" w:pos="426"/>
        </w:tabs>
        <w:ind w:left="0" w:firstLine="0"/>
        <w:jc w:val="both"/>
        <w:rPr>
          <w:rFonts w:asciiTheme="minorHAnsi" w:hAnsiTheme="minorHAnsi" w:cstheme="minorHAnsi"/>
          <w:color w:val="000000"/>
          <w:sz w:val="22"/>
          <w:szCs w:val="22"/>
        </w:rPr>
      </w:pPr>
      <w:r w:rsidRPr="007F7236">
        <w:rPr>
          <w:rFonts w:asciiTheme="minorHAnsi" w:hAnsiTheme="minorHAnsi" w:cstheme="minorHAnsi"/>
          <w:color w:val="000000"/>
          <w:sz w:val="22"/>
          <w:szCs w:val="22"/>
        </w:rPr>
        <w:t>Prekių įkainiai Preliminariosios sutarties galiojimo laikotarpiu galės būti perskaičiuojami</w:t>
      </w:r>
      <w:r w:rsidR="00B9022D" w:rsidRPr="007F7236">
        <w:rPr>
          <w:rFonts w:asciiTheme="minorHAnsi" w:hAnsiTheme="minorHAnsi" w:cstheme="minorHAnsi"/>
          <w:color w:val="000000"/>
          <w:sz w:val="22"/>
          <w:szCs w:val="22"/>
        </w:rPr>
        <w:t>,</w:t>
      </w:r>
      <w:r w:rsidRPr="007F7236">
        <w:rPr>
          <w:rFonts w:asciiTheme="minorHAnsi" w:hAnsiTheme="minorHAnsi" w:cstheme="minorHAnsi"/>
          <w:color w:val="000000"/>
          <w:sz w:val="22"/>
          <w:szCs w:val="22"/>
        </w:rPr>
        <w:t xml:space="preserve"> </w:t>
      </w:r>
      <w:r w:rsidR="00B9022D" w:rsidRPr="007F7236">
        <w:rPr>
          <w:rFonts w:asciiTheme="minorHAnsi" w:hAnsiTheme="minorHAnsi" w:cstheme="minorHAnsi"/>
          <w:color w:val="000000"/>
          <w:sz w:val="22"/>
          <w:szCs w:val="22"/>
        </w:rPr>
        <w:t>jeigu pagal Lietuvos Respublikos statistikos departamento duomenis Lietuvos Respublikos metinė infliacija (pagal vartotojų kainų indeksą (</w:t>
      </w:r>
      <w:r w:rsidR="00C03326" w:rsidRPr="007F7236">
        <w:rPr>
          <w:rFonts w:asciiTheme="minorHAnsi" w:hAnsiTheme="minorHAnsi" w:cstheme="minorHAnsi"/>
          <w:color w:val="000000"/>
          <w:sz w:val="22"/>
          <w:szCs w:val="22"/>
        </w:rPr>
        <w:t xml:space="preserve">toliau - </w:t>
      </w:r>
      <w:r w:rsidR="00B9022D" w:rsidRPr="007F7236">
        <w:rPr>
          <w:rFonts w:asciiTheme="minorHAnsi" w:hAnsiTheme="minorHAnsi" w:cstheme="minorHAnsi"/>
          <w:color w:val="000000"/>
          <w:sz w:val="22"/>
          <w:szCs w:val="22"/>
        </w:rPr>
        <w:t xml:space="preserve">VKI)) pasiekia </w:t>
      </w:r>
      <w:r w:rsidR="000A0225">
        <w:rPr>
          <w:rFonts w:asciiTheme="minorHAnsi" w:hAnsiTheme="minorHAnsi" w:cstheme="minorHAnsi"/>
          <w:color w:val="000000"/>
          <w:sz w:val="22"/>
          <w:szCs w:val="22"/>
          <w:lang w:val="en-US"/>
        </w:rPr>
        <w:t>10</w:t>
      </w:r>
      <w:r w:rsidR="00B9022D" w:rsidRPr="007F7236">
        <w:rPr>
          <w:rFonts w:asciiTheme="minorHAnsi" w:hAnsiTheme="minorHAnsi" w:cstheme="minorHAnsi"/>
          <w:color w:val="000000"/>
          <w:sz w:val="22"/>
          <w:szCs w:val="22"/>
        </w:rPr>
        <w:t xml:space="preserve"> ar daugiau procentų arba metinė defliacija pasiekia -</w:t>
      </w:r>
      <w:r w:rsidR="000A0225">
        <w:rPr>
          <w:rFonts w:asciiTheme="minorHAnsi" w:hAnsiTheme="minorHAnsi" w:cstheme="minorHAnsi"/>
          <w:color w:val="000000"/>
          <w:sz w:val="22"/>
          <w:szCs w:val="22"/>
        </w:rPr>
        <w:t>10</w:t>
      </w:r>
      <w:r w:rsidR="00B9022D" w:rsidRPr="007F7236">
        <w:rPr>
          <w:rFonts w:asciiTheme="minorHAnsi" w:hAnsiTheme="minorHAnsi" w:cstheme="minorHAnsi"/>
          <w:color w:val="000000"/>
          <w:sz w:val="22"/>
          <w:szCs w:val="22"/>
        </w:rPr>
        <w:t xml:space="preserve"> ar mažiau procentų ribą (duomenų šaltinis - </w:t>
      </w:r>
      <w:hyperlink r:id="rId8" w:history="1">
        <w:r w:rsidR="00B9022D" w:rsidRPr="007F7236">
          <w:rPr>
            <w:rStyle w:val="Hyperlink"/>
            <w:rFonts w:asciiTheme="minorHAnsi" w:hAnsiTheme="minorHAnsi" w:cstheme="minorHAnsi"/>
            <w:sz w:val="22"/>
            <w:szCs w:val="22"/>
          </w:rPr>
          <w:t>http://www.stat.gov.lt</w:t>
        </w:r>
      </w:hyperlink>
      <w:r w:rsidR="00B9022D" w:rsidRPr="007F7236">
        <w:rPr>
          <w:rFonts w:asciiTheme="minorHAnsi" w:hAnsiTheme="minorHAnsi" w:cstheme="minorHAnsi"/>
          <w:color w:val="000000"/>
          <w:sz w:val="22"/>
          <w:szCs w:val="22"/>
        </w:rPr>
        <w:t>). Prekių įkainiai perskaičiuojami tokiomis sąlygomis:</w:t>
      </w:r>
    </w:p>
    <w:p w14:paraId="6C2F7802" w14:textId="77777777" w:rsidR="00C92DDF" w:rsidRPr="007F7236" w:rsidRDefault="00B9022D" w:rsidP="007F7236">
      <w:pPr>
        <w:tabs>
          <w:tab w:val="left" w:pos="426"/>
        </w:tabs>
        <w:jc w:val="both"/>
        <w:rPr>
          <w:rFonts w:asciiTheme="minorHAnsi" w:hAnsiTheme="minorHAnsi" w:cstheme="minorHAnsi"/>
          <w:color w:val="000000"/>
          <w:sz w:val="22"/>
          <w:szCs w:val="22"/>
        </w:rPr>
      </w:pPr>
      <w:r w:rsidRPr="007F7236">
        <w:rPr>
          <w:rFonts w:asciiTheme="minorHAnsi" w:hAnsiTheme="minorHAnsi" w:cstheme="minorHAnsi"/>
          <w:color w:val="000000"/>
          <w:sz w:val="22"/>
          <w:szCs w:val="22"/>
        </w:rPr>
        <w:t xml:space="preserve">2.7.1. </w:t>
      </w:r>
      <w:r w:rsidR="00485FD3" w:rsidRPr="007F7236">
        <w:rPr>
          <w:rFonts w:asciiTheme="minorHAnsi" w:hAnsiTheme="minorHAnsi" w:cstheme="minorHAnsi"/>
          <w:color w:val="000000"/>
          <w:sz w:val="22"/>
          <w:szCs w:val="22"/>
        </w:rPr>
        <w:t>Prekių įkainiai Preliminariosios sutarties galiojimo laikotarpiu galės būti</w:t>
      </w:r>
      <w:r w:rsidR="00431333">
        <w:rPr>
          <w:rFonts w:asciiTheme="minorHAnsi" w:hAnsiTheme="minorHAnsi" w:cstheme="minorHAnsi"/>
          <w:color w:val="000000"/>
          <w:sz w:val="22"/>
          <w:szCs w:val="22"/>
        </w:rPr>
        <w:t xml:space="preserve"> perskaičiuojami ir keičiami</w:t>
      </w:r>
      <w:r w:rsidR="00485FD3" w:rsidRPr="007F7236">
        <w:rPr>
          <w:rFonts w:asciiTheme="minorHAnsi" w:hAnsiTheme="minorHAnsi" w:cstheme="minorHAnsi"/>
          <w:color w:val="000000"/>
          <w:sz w:val="22"/>
          <w:szCs w:val="22"/>
        </w:rPr>
        <w:t xml:space="preserve"> ne dažniau kaip vieną kartą kas </w:t>
      </w:r>
      <w:r w:rsidR="007F7236">
        <w:rPr>
          <w:rFonts w:asciiTheme="minorHAnsi" w:hAnsiTheme="minorHAnsi" w:cstheme="minorHAnsi"/>
          <w:color w:val="000000"/>
          <w:sz w:val="22"/>
          <w:szCs w:val="22"/>
        </w:rPr>
        <w:t xml:space="preserve">12 </w:t>
      </w:r>
      <w:r w:rsidR="00485FD3" w:rsidRPr="007F7236">
        <w:rPr>
          <w:rFonts w:asciiTheme="minorHAnsi" w:hAnsiTheme="minorHAnsi" w:cstheme="minorHAnsi"/>
          <w:color w:val="000000"/>
          <w:sz w:val="22"/>
          <w:szCs w:val="22"/>
        </w:rPr>
        <w:t>mėnesių</w:t>
      </w:r>
      <w:r w:rsidR="00C92DDF" w:rsidRPr="007F7236">
        <w:rPr>
          <w:rFonts w:asciiTheme="minorHAnsi" w:hAnsiTheme="minorHAnsi" w:cstheme="minorHAnsi"/>
          <w:color w:val="000000"/>
          <w:sz w:val="22"/>
          <w:szCs w:val="22"/>
        </w:rPr>
        <w:t>;</w:t>
      </w:r>
    </w:p>
    <w:p w14:paraId="741BE7EC" w14:textId="77777777" w:rsidR="00815DEC" w:rsidRPr="007F7236" w:rsidRDefault="00815DEC" w:rsidP="007F7236">
      <w:pPr>
        <w:tabs>
          <w:tab w:val="left" w:pos="426"/>
        </w:tabs>
        <w:jc w:val="both"/>
        <w:rPr>
          <w:rFonts w:asciiTheme="minorHAnsi" w:eastAsia="Times New Roman" w:hAnsiTheme="minorHAnsi" w:cstheme="minorHAnsi"/>
          <w:sz w:val="22"/>
          <w:szCs w:val="22"/>
        </w:rPr>
      </w:pPr>
      <w:r w:rsidRPr="007F7236">
        <w:rPr>
          <w:rFonts w:asciiTheme="minorHAnsi" w:hAnsiTheme="minorHAnsi" w:cstheme="minorHAnsi"/>
          <w:color w:val="000000"/>
          <w:sz w:val="22"/>
          <w:szCs w:val="22"/>
          <w:lang w:val="en-US"/>
        </w:rPr>
        <w:t xml:space="preserve">2.7.2. </w:t>
      </w:r>
      <w:r w:rsidR="009E4B11">
        <w:rPr>
          <w:rFonts w:asciiTheme="minorHAnsi" w:hAnsiTheme="minorHAnsi" w:cstheme="minorHAnsi"/>
          <w:color w:val="000000"/>
          <w:sz w:val="22"/>
          <w:szCs w:val="22"/>
        </w:rPr>
        <w:t>p</w:t>
      </w:r>
      <w:r w:rsidR="00B9022D" w:rsidRPr="007F7236">
        <w:rPr>
          <w:rFonts w:asciiTheme="minorHAnsi" w:hAnsiTheme="minorHAnsi" w:cstheme="minorHAnsi"/>
          <w:color w:val="000000"/>
          <w:sz w:val="22"/>
          <w:szCs w:val="22"/>
        </w:rPr>
        <w:t xml:space="preserve">irmas perskaičiavimas gali būti vykdomas ne anksčiau kaip po </w:t>
      </w:r>
      <w:r w:rsidR="007F7236">
        <w:rPr>
          <w:rFonts w:asciiTheme="minorHAnsi" w:hAnsiTheme="minorHAnsi" w:cstheme="minorHAnsi"/>
          <w:color w:val="000000"/>
          <w:sz w:val="22"/>
          <w:szCs w:val="22"/>
        </w:rPr>
        <w:t>12</w:t>
      </w:r>
      <w:r w:rsidR="00B9022D" w:rsidRPr="007F7236">
        <w:rPr>
          <w:rFonts w:asciiTheme="minorHAnsi" w:hAnsiTheme="minorHAnsi" w:cstheme="minorHAnsi"/>
          <w:color w:val="000000"/>
          <w:sz w:val="22"/>
          <w:szCs w:val="22"/>
        </w:rPr>
        <w:t xml:space="preserve"> mėnesių nuo Preliminariosios sutarties įsigaliojimo</w:t>
      </w:r>
      <w:r w:rsidRPr="007F7236">
        <w:rPr>
          <w:rFonts w:asciiTheme="minorHAnsi" w:eastAsia="Times New Roman" w:hAnsiTheme="minorHAnsi" w:cstheme="minorHAnsi"/>
          <w:sz w:val="22"/>
          <w:szCs w:val="22"/>
        </w:rPr>
        <w:t xml:space="preserve">; </w:t>
      </w:r>
    </w:p>
    <w:p w14:paraId="6D9D4B08" w14:textId="77777777" w:rsidR="00815DEC" w:rsidRPr="007F7236" w:rsidRDefault="00815DEC" w:rsidP="007F7236">
      <w:pPr>
        <w:tabs>
          <w:tab w:val="left" w:pos="426"/>
        </w:tabs>
        <w:jc w:val="both"/>
        <w:rPr>
          <w:rFonts w:asciiTheme="minorHAnsi" w:eastAsia="Times New Roman" w:hAnsiTheme="minorHAnsi" w:cstheme="minorHAnsi"/>
          <w:sz w:val="22"/>
          <w:szCs w:val="22"/>
        </w:rPr>
      </w:pPr>
      <w:r w:rsidRPr="007F7236">
        <w:rPr>
          <w:rFonts w:asciiTheme="minorHAnsi" w:eastAsia="Times New Roman" w:hAnsiTheme="minorHAnsi" w:cstheme="minorHAnsi"/>
          <w:sz w:val="22"/>
          <w:szCs w:val="22"/>
          <w:lang w:val="en-US"/>
        </w:rPr>
        <w:t xml:space="preserve">2.7.3. </w:t>
      </w:r>
      <w:r w:rsidR="007F7236">
        <w:rPr>
          <w:rFonts w:asciiTheme="minorHAnsi" w:eastAsia="Times New Roman" w:hAnsiTheme="minorHAnsi" w:cstheme="minorHAnsi"/>
          <w:sz w:val="22"/>
          <w:szCs w:val="22"/>
        </w:rPr>
        <w:t>į</w:t>
      </w:r>
      <w:r w:rsidR="007F7236" w:rsidRPr="007F7236">
        <w:rPr>
          <w:rFonts w:asciiTheme="minorHAnsi" w:eastAsia="Times New Roman" w:hAnsiTheme="minorHAnsi" w:cstheme="minorHAnsi"/>
          <w:sz w:val="22"/>
          <w:szCs w:val="22"/>
        </w:rPr>
        <w:t>kainių</w:t>
      </w:r>
      <w:r w:rsidRPr="007F7236">
        <w:rPr>
          <w:rFonts w:asciiTheme="minorHAnsi" w:eastAsia="Times New Roman" w:hAnsiTheme="minorHAnsi" w:cstheme="minorHAnsi"/>
          <w:sz w:val="22"/>
          <w:szCs w:val="22"/>
        </w:rPr>
        <w:t xml:space="preserve"> perskaičiavimą inicijuojanti Šalis turi informuoti kitą Šalį raštu apie pageidavimą perskaičiuoti įkainius</w:t>
      </w:r>
      <w:r w:rsidR="007F7236">
        <w:rPr>
          <w:rFonts w:asciiTheme="minorHAnsi" w:eastAsia="Times New Roman" w:hAnsiTheme="minorHAnsi" w:cstheme="minorHAnsi"/>
          <w:sz w:val="22"/>
          <w:szCs w:val="22"/>
        </w:rPr>
        <w:t>;</w:t>
      </w:r>
    </w:p>
    <w:p w14:paraId="46546D50" w14:textId="77777777" w:rsidR="00815DEC" w:rsidRPr="007F7236" w:rsidRDefault="00815DEC" w:rsidP="007F7236">
      <w:pPr>
        <w:tabs>
          <w:tab w:val="left" w:pos="426"/>
        </w:tabs>
        <w:jc w:val="both"/>
        <w:rPr>
          <w:rFonts w:asciiTheme="minorHAnsi" w:eastAsia="Times New Roman" w:hAnsiTheme="minorHAnsi" w:cstheme="minorHAnsi"/>
          <w:sz w:val="22"/>
          <w:szCs w:val="22"/>
        </w:rPr>
      </w:pPr>
      <w:r w:rsidRPr="007F7236">
        <w:rPr>
          <w:rFonts w:asciiTheme="minorHAnsi" w:eastAsia="Times New Roman" w:hAnsiTheme="minorHAnsi" w:cstheme="minorHAnsi"/>
          <w:sz w:val="22"/>
          <w:szCs w:val="22"/>
        </w:rPr>
        <w:t>2.7.4. įkainiai perskaičiuojami pagal žemiau pateiktą formulę:</w:t>
      </w:r>
    </w:p>
    <w:p w14:paraId="2FF27632" w14:textId="77777777" w:rsidR="00815DEC" w:rsidRPr="007F7236" w:rsidRDefault="00815DEC" w:rsidP="007F7236">
      <w:pPr>
        <w:tabs>
          <w:tab w:val="left" w:pos="993"/>
        </w:tabs>
        <w:spacing w:before="120" w:after="120"/>
        <w:ind w:firstLine="567"/>
        <w:jc w:val="both"/>
        <w:rPr>
          <w:rFonts w:asciiTheme="minorHAnsi" w:eastAsia="Calibri" w:hAnsiTheme="minorHAnsi" w:cstheme="minorHAnsi"/>
          <w:sz w:val="22"/>
          <w:szCs w:val="22"/>
        </w:rPr>
      </w:pPr>
      <w:proofErr w:type="spellStart"/>
      <w:r w:rsidRPr="007F7236">
        <w:rPr>
          <w:rFonts w:asciiTheme="minorHAnsi" w:eastAsia="Calibri" w:hAnsiTheme="minorHAnsi" w:cstheme="minorHAnsi"/>
          <w:i/>
          <w:sz w:val="22"/>
          <w:szCs w:val="22"/>
        </w:rPr>
        <w:t>Cpn</w:t>
      </w:r>
      <w:proofErr w:type="spellEnd"/>
      <w:r w:rsidRPr="007F7236">
        <w:rPr>
          <w:rFonts w:asciiTheme="minorHAnsi" w:eastAsia="Calibri" w:hAnsiTheme="minorHAnsi" w:cstheme="minorHAnsi"/>
          <w:i/>
          <w:sz w:val="22"/>
          <w:szCs w:val="22"/>
        </w:rPr>
        <w:t xml:space="preserve"> = </w:t>
      </w:r>
      <w:proofErr w:type="spellStart"/>
      <w:r w:rsidRPr="007F7236">
        <w:rPr>
          <w:rFonts w:asciiTheme="minorHAnsi" w:eastAsia="Calibri" w:hAnsiTheme="minorHAnsi" w:cstheme="minorHAnsi"/>
          <w:i/>
          <w:sz w:val="22"/>
          <w:szCs w:val="22"/>
        </w:rPr>
        <w:t>Sn</w:t>
      </w:r>
      <w:proofErr w:type="spellEnd"/>
      <w:r w:rsidRPr="007F7236">
        <w:rPr>
          <w:rFonts w:asciiTheme="minorHAnsi" w:eastAsia="Calibri" w:hAnsiTheme="minorHAnsi" w:cstheme="minorHAnsi"/>
          <w:i/>
          <w:sz w:val="22"/>
          <w:szCs w:val="22"/>
        </w:rPr>
        <w:t xml:space="preserve"> x (1 + </w:t>
      </w:r>
      <w:r w:rsidR="00C03326" w:rsidRPr="007F7236">
        <w:rPr>
          <w:rFonts w:asciiTheme="minorHAnsi" w:eastAsia="Calibri" w:hAnsiTheme="minorHAnsi" w:cstheme="minorHAnsi"/>
          <w:i/>
          <w:sz w:val="22"/>
          <w:szCs w:val="22"/>
        </w:rPr>
        <w:t>(</w:t>
      </w:r>
      <w:r w:rsidRPr="007F7236">
        <w:rPr>
          <w:rFonts w:asciiTheme="minorHAnsi" w:eastAsia="Calibri" w:hAnsiTheme="minorHAnsi" w:cstheme="minorHAnsi"/>
          <w:i/>
          <w:sz w:val="22"/>
          <w:szCs w:val="22"/>
        </w:rPr>
        <w:t xml:space="preserve">I </w:t>
      </w:r>
      <w:r w:rsidR="00C03326" w:rsidRPr="007F7236">
        <w:rPr>
          <w:rFonts w:asciiTheme="minorHAnsi" w:eastAsia="Calibri" w:hAnsiTheme="minorHAnsi" w:cstheme="minorHAnsi"/>
          <w:i/>
          <w:sz w:val="22"/>
          <w:szCs w:val="22"/>
        </w:rPr>
        <w:t xml:space="preserve">– X) </w:t>
      </w:r>
      <w:r w:rsidRPr="007F7236">
        <w:rPr>
          <w:rFonts w:asciiTheme="minorHAnsi" w:eastAsia="Calibri" w:hAnsiTheme="minorHAnsi" w:cstheme="minorHAnsi"/>
          <w:i/>
          <w:sz w:val="22"/>
          <w:szCs w:val="22"/>
        </w:rPr>
        <w:t>/ 100)</w:t>
      </w:r>
      <w:r w:rsidRPr="007F7236">
        <w:rPr>
          <w:rFonts w:asciiTheme="minorHAnsi" w:eastAsia="Calibri" w:hAnsiTheme="minorHAnsi" w:cstheme="minorHAnsi"/>
          <w:sz w:val="22"/>
          <w:szCs w:val="22"/>
        </w:rPr>
        <w:t>, kur</w:t>
      </w:r>
    </w:p>
    <w:p w14:paraId="03AD37BB" w14:textId="77777777" w:rsidR="00815DEC" w:rsidRPr="007F7236" w:rsidRDefault="00815DEC" w:rsidP="007F7236">
      <w:pPr>
        <w:tabs>
          <w:tab w:val="left" w:pos="993"/>
        </w:tabs>
        <w:spacing w:after="120"/>
        <w:ind w:firstLine="567"/>
        <w:jc w:val="both"/>
        <w:rPr>
          <w:rFonts w:asciiTheme="minorHAnsi" w:eastAsia="Calibri" w:hAnsiTheme="minorHAnsi" w:cstheme="minorHAnsi"/>
          <w:sz w:val="22"/>
          <w:szCs w:val="22"/>
        </w:rPr>
      </w:pPr>
      <w:proofErr w:type="spellStart"/>
      <w:r w:rsidRPr="007F7236">
        <w:rPr>
          <w:rFonts w:asciiTheme="minorHAnsi" w:eastAsia="Calibri" w:hAnsiTheme="minorHAnsi" w:cstheme="minorHAnsi"/>
          <w:i/>
          <w:sz w:val="22"/>
          <w:szCs w:val="22"/>
        </w:rPr>
        <w:t>Cpn</w:t>
      </w:r>
      <w:proofErr w:type="spellEnd"/>
      <w:r w:rsidRPr="007F7236">
        <w:rPr>
          <w:rFonts w:asciiTheme="minorHAnsi" w:eastAsia="Calibri" w:hAnsiTheme="minorHAnsi" w:cstheme="minorHAnsi"/>
          <w:sz w:val="22"/>
          <w:szCs w:val="22"/>
        </w:rPr>
        <w:t xml:space="preserve"> – perskaičiuotas Prekės įkainis</w:t>
      </w:r>
      <w:r w:rsidR="00912B22" w:rsidRPr="007F7236">
        <w:rPr>
          <w:rFonts w:asciiTheme="minorHAnsi" w:eastAsia="Calibri" w:hAnsiTheme="minorHAnsi" w:cstheme="minorHAnsi"/>
          <w:sz w:val="22"/>
          <w:szCs w:val="22"/>
        </w:rPr>
        <w:t>, EUR be PVM</w:t>
      </w:r>
      <w:r w:rsidRPr="007F7236">
        <w:rPr>
          <w:rFonts w:asciiTheme="minorHAnsi" w:eastAsia="Calibri" w:hAnsiTheme="minorHAnsi" w:cstheme="minorHAnsi"/>
          <w:sz w:val="22"/>
          <w:szCs w:val="22"/>
        </w:rPr>
        <w:t>;</w:t>
      </w:r>
    </w:p>
    <w:p w14:paraId="273FB310" w14:textId="77777777" w:rsidR="00815DEC" w:rsidRPr="007F7236" w:rsidRDefault="00815DEC" w:rsidP="007F7236">
      <w:pPr>
        <w:tabs>
          <w:tab w:val="left" w:pos="993"/>
        </w:tabs>
        <w:spacing w:after="120"/>
        <w:ind w:firstLine="567"/>
        <w:jc w:val="both"/>
        <w:rPr>
          <w:rFonts w:asciiTheme="minorHAnsi" w:eastAsia="Calibri" w:hAnsiTheme="minorHAnsi" w:cstheme="minorHAnsi"/>
          <w:sz w:val="22"/>
          <w:szCs w:val="22"/>
        </w:rPr>
      </w:pPr>
      <w:proofErr w:type="spellStart"/>
      <w:r w:rsidRPr="007F7236">
        <w:rPr>
          <w:rFonts w:asciiTheme="minorHAnsi" w:eastAsia="Calibri" w:hAnsiTheme="minorHAnsi" w:cstheme="minorHAnsi"/>
          <w:i/>
          <w:sz w:val="22"/>
          <w:szCs w:val="22"/>
        </w:rPr>
        <w:t>Sn</w:t>
      </w:r>
      <w:proofErr w:type="spellEnd"/>
      <w:r w:rsidRPr="007F7236">
        <w:rPr>
          <w:rFonts w:asciiTheme="minorHAnsi" w:eastAsia="Calibri" w:hAnsiTheme="minorHAnsi" w:cstheme="minorHAnsi"/>
          <w:sz w:val="22"/>
          <w:szCs w:val="22"/>
        </w:rPr>
        <w:t xml:space="preserve"> – Preliminarioje sutartyje (Pasiūlyme) nustatytas Prekės įkainis</w:t>
      </w:r>
      <w:r w:rsidR="00912B22" w:rsidRPr="007F7236">
        <w:rPr>
          <w:rFonts w:asciiTheme="minorHAnsi" w:hAnsiTheme="minorHAnsi" w:cstheme="minorHAnsi"/>
          <w:sz w:val="22"/>
          <w:szCs w:val="22"/>
        </w:rPr>
        <w:t xml:space="preserve"> EUR be PVM (</w:t>
      </w:r>
      <w:r w:rsidR="00912B22" w:rsidRPr="007F7236">
        <w:rPr>
          <w:rFonts w:asciiTheme="minorHAnsi" w:eastAsia="Calibri" w:hAnsiTheme="minorHAnsi" w:cstheme="minorHAnsi"/>
          <w:sz w:val="22"/>
          <w:szCs w:val="22"/>
        </w:rPr>
        <w:t xml:space="preserve">jei jis jau buvo perskaičiuotas, tai </w:t>
      </w:r>
      <w:r w:rsidR="007F7236">
        <w:rPr>
          <w:rFonts w:asciiTheme="minorHAnsi" w:eastAsia="Calibri" w:hAnsiTheme="minorHAnsi" w:cstheme="minorHAnsi"/>
          <w:sz w:val="22"/>
          <w:szCs w:val="22"/>
        </w:rPr>
        <w:t xml:space="preserve">įkainis </w:t>
      </w:r>
      <w:r w:rsidR="00912B22" w:rsidRPr="007F7236">
        <w:rPr>
          <w:rFonts w:asciiTheme="minorHAnsi" w:eastAsia="Calibri" w:hAnsiTheme="minorHAnsi" w:cstheme="minorHAnsi"/>
          <w:sz w:val="22"/>
          <w:szCs w:val="22"/>
        </w:rPr>
        <w:t>po paskutinio perskaičiavimo)</w:t>
      </w:r>
      <w:r w:rsidRPr="007F7236">
        <w:rPr>
          <w:rFonts w:asciiTheme="minorHAnsi" w:eastAsia="Calibri" w:hAnsiTheme="minorHAnsi" w:cstheme="minorHAnsi"/>
          <w:sz w:val="22"/>
          <w:szCs w:val="22"/>
        </w:rPr>
        <w:t>;</w:t>
      </w:r>
    </w:p>
    <w:p w14:paraId="51C53425" w14:textId="77777777" w:rsidR="00815DEC" w:rsidRPr="007F7236" w:rsidRDefault="00815DEC" w:rsidP="007F7236">
      <w:pPr>
        <w:tabs>
          <w:tab w:val="left" w:pos="993"/>
        </w:tabs>
        <w:spacing w:after="120"/>
        <w:ind w:firstLine="567"/>
        <w:jc w:val="both"/>
        <w:rPr>
          <w:rFonts w:asciiTheme="minorHAnsi" w:eastAsia="Calibri" w:hAnsiTheme="minorHAnsi" w:cstheme="minorHAnsi"/>
          <w:sz w:val="22"/>
          <w:szCs w:val="22"/>
        </w:rPr>
      </w:pPr>
      <w:r w:rsidRPr="007F7236">
        <w:rPr>
          <w:rFonts w:asciiTheme="minorHAnsi" w:eastAsia="Calibri" w:hAnsiTheme="minorHAnsi" w:cstheme="minorHAnsi"/>
          <w:i/>
          <w:sz w:val="22"/>
          <w:szCs w:val="22"/>
        </w:rPr>
        <w:t xml:space="preserve">I </w:t>
      </w:r>
      <w:r w:rsidRPr="007F7236">
        <w:rPr>
          <w:rFonts w:asciiTheme="minorHAnsi" w:eastAsia="Calibri" w:hAnsiTheme="minorHAnsi" w:cstheme="minorHAnsi"/>
          <w:sz w:val="22"/>
          <w:szCs w:val="22"/>
        </w:rPr>
        <w:t>– Lietuvos Respublikos metinė</w:t>
      </w:r>
      <w:r w:rsidR="00C03326" w:rsidRPr="007F7236">
        <w:rPr>
          <w:rFonts w:asciiTheme="minorHAnsi" w:eastAsia="Calibri" w:hAnsiTheme="minorHAnsi" w:cstheme="minorHAnsi"/>
          <w:sz w:val="22"/>
          <w:szCs w:val="22"/>
        </w:rPr>
        <w:t>s infliacijos/defliacijos</w:t>
      </w:r>
      <w:r w:rsidR="00C03326" w:rsidRPr="007F7236">
        <w:rPr>
          <w:rFonts w:asciiTheme="minorHAnsi" w:eastAsia="Times New Roman" w:hAnsiTheme="minorHAnsi" w:cstheme="minorHAnsi"/>
          <w:bCs/>
          <w:sz w:val="22"/>
          <w:szCs w:val="22"/>
        </w:rPr>
        <w:t xml:space="preserve"> </w:t>
      </w:r>
      <w:r w:rsidR="00C03326" w:rsidRPr="007F7236">
        <w:rPr>
          <w:rFonts w:asciiTheme="minorHAnsi" w:eastAsia="Calibri" w:hAnsiTheme="minorHAnsi" w:cstheme="minorHAnsi"/>
          <w:bCs/>
          <w:sz w:val="22"/>
          <w:szCs w:val="22"/>
        </w:rPr>
        <w:t>procentas</w:t>
      </w:r>
      <w:r w:rsidRPr="007F7236">
        <w:rPr>
          <w:rFonts w:asciiTheme="minorHAnsi" w:eastAsia="Calibri" w:hAnsiTheme="minorHAnsi" w:cstheme="minorHAnsi"/>
          <w:sz w:val="22"/>
          <w:szCs w:val="22"/>
        </w:rPr>
        <w:t xml:space="preserve"> </w:t>
      </w:r>
      <w:r w:rsidR="00C03326" w:rsidRPr="007F7236">
        <w:rPr>
          <w:rFonts w:asciiTheme="minorHAnsi" w:eastAsia="Calibri" w:hAnsiTheme="minorHAnsi" w:cstheme="minorHAnsi"/>
          <w:sz w:val="22"/>
          <w:szCs w:val="22"/>
        </w:rPr>
        <w:t>pagal</w:t>
      </w:r>
      <w:r w:rsidRPr="007F7236">
        <w:rPr>
          <w:rFonts w:asciiTheme="minorHAnsi" w:eastAsia="Calibri" w:hAnsiTheme="minorHAnsi" w:cstheme="minorHAnsi"/>
          <w:sz w:val="22"/>
          <w:szCs w:val="22"/>
        </w:rPr>
        <w:t xml:space="preserve"> </w:t>
      </w:r>
      <w:r w:rsidR="00C03326" w:rsidRPr="007F7236">
        <w:rPr>
          <w:rFonts w:asciiTheme="minorHAnsi" w:eastAsia="Calibri" w:hAnsiTheme="minorHAnsi" w:cstheme="minorHAnsi"/>
          <w:sz w:val="22"/>
          <w:szCs w:val="22"/>
        </w:rPr>
        <w:t xml:space="preserve">VKI </w:t>
      </w:r>
      <w:r w:rsidRPr="007F7236">
        <w:rPr>
          <w:rFonts w:asciiTheme="minorHAnsi" w:eastAsia="Calibri" w:hAnsiTheme="minorHAnsi" w:cstheme="minorHAnsi"/>
          <w:sz w:val="22"/>
          <w:szCs w:val="22"/>
        </w:rPr>
        <w:t>(infliacijos atveju teigiamas dydis, defliacijos atveju – neigiamas</w:t>
      </w:r>
      <w:r w:rsidR="00C03326" w:rsidRPr="007F7236">
        <w:rPr>
          <w:rFonts w:asciiTheme="minorHAnsi" w:eastAsia="Times New Roman" w:hAnsiTheme="minorHAnsi" w:cstheme="minorHAnsi"/>
          <w:bCs/>
          <w:sz w:val="22"/>
          <w:szCs w:val="22"/>
        </w:rPr>
        <w:t xml:space="preserve"> (</w:t>
      </w:r>
      <w:r w:rsidR="00C03326" w:rsidRPr="007F7236">
        <w:rPr>
          <w:rFonts w:asciiTheme="minorHAnsi" w:eastAsia="Calibri" w:hAnsiTheme="minorHAnsi" w:cstheme="minorHAnsi"/>
          <w:bCs/>
          <w:sz w:val="22"/>
          <w:szCs w:val="22"/>
        </w:rPr>
        <w:t>procentas įrašomas su minuso ženklu</w:t>
      </w:r>
      <w:r w:rsidRPr="007F7236">
        <w:rPr>
          <w:rFonts w:asciiTheme="minorHAnsi" w:eastAsia="Calibri" w:hAnsiTheme="minorHAnsi" w:cstheme="minorHAnsi"/>
          <w:sz w:val="22"/>
          <w:szCs w:val="22"/>
        </w:rPr>
        <w:t>)</w:t>
      </w:r>
      <w:r w:rsidR="00C03326" w:rsidRPr="007F7236">
        <w:rPr>
          <w:rFonts w:asciiTheme="minorHAnsi" w:eastAsia="Calibri" w:hAnsiTheme="minorHAnsi" w:cstheme="minorHAnsi"/>
          <w:sz w:val="22"/>
          <w:szCs w:val="22"/>
        </w:rPr>
        <w:t>)</w:t>
      </w:r>
      <w:r w:rsidRPr="007F7236">
        <w:rPr>
          <w:rFonts w:asciiTheme="minorHAnsi" w:eastAsia="Calibri" w:hAnsiTheme="minorHAnsi" w:cstheme="minorHAnsi"/>
          <w:sz w:val="22"/>
          <w:szCs w:val="22"/>
        </w:rPr>
        <w:t>.</w:t>
      </w:r>
      <w:r w:rsidR="00C03326" w:rsidRPr="007F7236">
        <w:rPr>
          <w:rFonts w:asciiTheme="minorHAnsi" w:eastAsia="Times New Roman" w:hAnsiTheme="minorHAnsi" w:cstheme="minorHAnsi"/>
          <w:sz w:val="22"/>
          <w:szCs w:val="22"/>
        </w:rPr>
        <w:t xml:space="preserve"> </w:t>
      </w:r>
      <w:r w:rsidR="00C03326" w:rsidRPr="007F7236">
        <w:rPr>
          <w:rFonts w:asciiTheme="minorHAnsi" w:eastAsia="Calibri" w:hAnsiTheme="minorHAnsi" w:cstheme="minorHAnsi"/>
          <w:sz w:val="22"/>
          <w:szCs w:val="22"/>
        </w:rPr>
        <w:t>Perskaičiavimui taikomas paskutinį prieš prašymo perskaičiuoti įkainius pateikimo mėnesį paskelbtas Lietuvos Respublikos metinės infliacijos/defliacijos rodiklis;</w:t>
      </w:r>
    </w:p>
    <w:p w14:paraId="156E4649" w14:textId="7877C520" w:rsidR="00C03326" w:rsidRPr="007F7236" w:rsidRDefault="00C03326" w:rsidP="007F7236">
      <w:pPr>
        <w:spacing w:after="120"/>
        <w:ind w:firstLine="567"/>
        <w:rPr>
          <w:rFonts w:asciiTheme="minorHAnsi" w:eastAsia="Times New Roman" w:hAnsiTheme="minorHAnsi" w:cstheme="minorHAnsi"/>
          <w:sz w:val="22"/>
          <w:szCs w:val="22"/>
        </w:rPr>
      </w:pPr>
      <w:r w:rsidRPr="007F7236">
        <w:rPr>
          <w:rFonts w:asciiTheme="minorHAnsi" w:eastAsia="Times New Roman" w:hAnsiTheme="minorHAnsi" w:cstheme="minorHAnsi"/>
          <w:i/>
          <w:noProof/>
          <w:sz w:val="22"/>
          <w:szCs w:val="22"/>
          <w:lang w:eastAsia="lt-LT"/>
        </w:rPr>
        <w:t>X</w:t>
      </w:r>
      <w:r w:rsidRPr="007F7236">
        <w:rPr>
          <w:rFonts w:asciiTheme="minorHAnsi" w:eastAsia="Times New Roman" w:hAnsiTheme="minorHAnsi" w:cstheme="minorHAnsi"/>
          <w:noProof/>
          <w:sz w:val="22"/>
          <w:szCs w:val="22"/>
          <w:lang w:eastAsia="lt-LT"/>
        </w:rPr>
        <w:t xml:space="preserve"> </w:t>
      </w:r>
      <w:r w:rsidRPr="007F7236">
        <w:rPr>
          <w:rFonts w:asciiTheme="minorHAnsi" w:eastAsia="Times New Roman" w:hAnsiTheme="minorHAnsi" w:cstheme="minorHAnsi"/>
          <w:sz w:val="22"/>
          <w:szCs w:val="22"/>
        </w:rPr>
        <w:t>- infliacijos atveju (</w:t>
      </w:r>
      <w:r w:rsidR="00573246">
        <w:rPr>
          <w:rFonts w:asciiTheme="minorHAnsi" w:eastAsia="Times New Roman" w:hAnsiTheme="minorHAnsi" w:cstheme="minorHAnsi"/>
          <w:sz w:val="22"/>
          <w:szCs w:val="22"/>
          <w:lang w:val="en-US"/>
        </w:rPr>
        <w:t>10</w:t>
      </w:r>
      <w:r w:rsidRPr="007F7236">
        <w:rPr>
          <w:rFonts w:asciiTheme="minorHAnsi" w:eastAsia="Times New Roman" w:hAnsiTheme="minorHAnsi" w:cstheme="minorHAnsi"/>
          <w:sz w:val="22"/>
          <w:szCs w:val="22"/>
        </w:rPr>
        <w:t>)</w:t>
      </w:r>
      <w:r w:rsidR="007F7236">
        <w:rPr>
          <w:rFonts w:asciiTheme="minorHAnsi" w:eastAsia="Times New Roman" w:hAnsiTheme="minorHAnsi" w:cstheme="minorHAnsi"/>
          <w:sz w:val="22"/>
          <w:szCs w:val="22"/>
        </w:rPr>
        <w:t>,</w:t>
      </w:r>
      <w:r w:rsidR="007F7236" w:rsidRPr="007F7236">
        <w:rPr>
          <w:rFonts w:asciiTheme="minorHAnsi" w:eastAsia="Times New Roman" w:hAnsiTheme="minorHAnsi" w:cstheme="minorHAnsi"/>
          <w:sz w:val="22"/>
          <w:szCs w:val="22"/>
        </w:rPr>
        <w:t xml:space="preserve"> defliacijos atveju (-</w:t>
      </w:r>
      <w:r w:rsidR="00573246">
        <w:rPr>
          <w:rFonts w:asciiTheme="minorHAnsi" w:eastAsia="Times New Roman" w:hAnsiTheme="minorHAnsi" w:cstheme="minorHAnsi"/>
          <w:sz w:val="22"/>
          <w:szCs w:val="22"/>
        </w:rPr>
        <w:t>10</w:t>
      </w:r>
      <w:r w:rsidR="007F7236">
        <w:rPr>
          <w:rFonts w:asciiTheme="minorHAnsi" w:eastAsia="Times New Roman" w:hAnsiTheme="minorHAnsi" w:cstheme="minorHAnsi"/>
          <w:sz w:val="22"/>
          <w:szCs w:val="22"/>
        </w:rPr>
        <w:t>)</w:t>
      </w:r>
      <w:r w:rsidRPr="007F7236">
        <w:rPr>
          <w:rFonts w:asciiTheme="minorHAnsi" w:eastAsia="Times New Roman" w:hAnsiTheme="minorHAnsi" w:cstheme="minorHAnsi"/>
          <w:sz w:val="22"/>
          <w:szCs w:val="22"/>
        </w:rPr>
        <w:t>.</w:t>
      </w:r>
    </w:p>
    <w:p w14:paraId="428B2600" w14:textId="77777777" w:rsidR="00C03326" w:rsidRPr="007F7236" w:rsidRDefault="00912B22" w:rsidP="007F7236">
      <w:pPr>
        <w:tabs>
          <w:tab w:val="left" w:pos="993"/>
        </w:tabs>
        <w:jc w:val="both"/>
        <w:rPr>
          <w:rFonts w:asciiTheme="minorHAnsi" w:eastAsia="Calibri" w:hAnsiTheme="minorHAnsi" w:cstheme="minorHAnsi"/>
          <w:sz w:val="22"/>
          <w:szCs w:val="22"/>
        </w:rPr>
      </w:pPr>
      <w:r w:rsidRPr="007F7236">
        <w:rPr>
          <w:rFonts w:asciiTheme="minorHAnsi" w:eastAsia="Calibri" w:hAnsiTheme="minorHAnsi" w:cstheme="minorHAnsi"/>
          <w:sz w:val="22"/>
          <w:szCs w:val="22"/>
          <w:lang w:val="en-US"/>
        </w:rPr>
        <w:t xml:space="preserve">2.7.5. </w:t>
      </w:r>
      <w:r w:rsidRPr="007F7236">
        <w:rPr>
          <w:rFonts w:asciiTheme="minorHAnsi" w:eastAsia="Calibri" w:hAnsiTheme="minorHAnsi" w:cstheme="minorHAnsi"/>
          <w:sz w:val="22"/>
          <w:szCs w:val="22"/>
        </w:rPr>
        <w:t>Perskaičiuoti įkainiai įsigalioja</w:t>
      </w:r>
      <w:r w:rsidRPr="007F7236">
        <w:rPr>
          <w:rFonts w:asciiTheme="minorHAnsi" w:eastAsia="Times New Roman" w:hAnsiTheme="minorHAnsi" w:cstheme="minorHAnsi"/>
          <w:sz w:val="22"/>
          <w:szCs w:val="22"/>
        </w:rPr>
        <w:t xml:space="preserve"> </w:t>
      </w:r>
      <w:r w:rsidRPr="007F7236">
        <w:rPr>
          <w:rFonts w:asciiTheme="minorHAnsi" w:eastAsia="Calibri" w:hAnsiTheme="minorHAnsi" w:cstheme="minorHAnsi"/>
          <w:sz w:val="22"/>
          <w:szCs w:val="22"/>
        </w:rPr>
        <w:t>nuo Šalių susitarimo dėl Preliminariosios sutarties pakeitimo pasirašymo dienos.</w:t>
      </w:r>
    </w:p>
    <w:p w14:paraId="6F3DB2C7" w14:textId="77777777" w:rsidR="004B6527" w:rsidRPr="007F7236" w:rsidRDefault="000A4F25" w:rsidP="007F7236">
      <w:pPr>
        <w:numPr>
          <w:ilvl w:val="1"/>
          <w:numId w:val="1"/>
        </w:numPr>
        <w:tabs>
          <w:tab w:val="left" w:pos="426"/>
        </w:tabs>
        <w:ind w:left="0" w:firstLine="0"/>
        <w:jc w:val="both"/>
        <w:rPr>
          <w:rFonts w:asciiTheme="minorHAnsi" w:hAnsiTheme="minorHAnsi" w:cstheme="minorHAnsi"/>
          <w:b/>
          <w:sz w:val="22"/>
          <w:szCs w:val="22"/>
          <w:u w:val="single"/>
        </w:rPr>
      </w:pPr>
      <w:r w:rsidRPr="007F7236">
        <w:rPr>
          <w:rFonts w:asciiTheme="minorHAnsi" w:hAnsiTheme="minorHAnsi" w:cstheme="minorHAnsi"/>
          <w:sz w:val="22"/>
          <w:szCs w:val="22"/>
        </w:rPr>
        <w:t>Pasikeitus PVM tarifui, atitinkamai pasikeičia pagal Preliminariąją sutartį Tiekėjui mokėtinos sumos, kurioms taikomas PVM. Pasikeitęs PVM turės įt</w:t>
      </w:r>
      <w:r w:rsidR="00012D0D" w:rsidRPr="007F7236">
        <w:rPr>
          <w:rFonts w:asciiTheme="minorHAnsi" w:hAnsiTheme="minorHAnsi" w:cstheme="minorHAnsi"/>
          <w:sz w:val="22"/>
          <w:szCs w:val="22"/>
        </w:rPr>
        <w:t>akos tik atsiskaitymams už Prekes</w:t>
      </w:r>
      <w:r w:rsidR="005E4E2B" w:rsidRPr="007F7236">
        <w:rPr>
          <w:rFonts w:asciiTheme="minorHAnsi" w:hAnsiTheme="minorHAnsi" w:cstheme="minorHAnsi"/>
          <w:sz w:val="22"/>
          <w:szCs w:val="22"/>
        </w:rPr>
        <w:t>, už kurias nebuvo išrašyta S</w:t>
      </w:r>
      <w:r w:rsidRPr="007F7236">
        <w:rPr>
          <w:rFonts w:asciiTheme="minorHAnsi" w:hAnsiTheme="minorHAnsi" w:cstheme="minorHAnsi"/>
          <w:sz w:val="22"/>
          <w:szCs w:val="22"/>
        </w:rPr>
        <w:t>ąskaita.</w:t>
      </w:r>
      <w:bookmarkEnd w:id="2"/>
    </w:p>
    <w:p w14:paraId="2D0061E6" w14:textId="77777777" w:rsidR="00A52143" w:rsidRPr="007F7236" w:rsidRDefault="000A4F25" w:rsidP="007F7236">
      <w:pPr>
        <w:numPr>
          <w:ilvl w:val="1"/>
          <w:numId w:val="1"/>
        </w:numPr>
        <w:tabs>
          <w:tab w:val="left" w:pos="426"/>
        </w:tabs>
        <w:ind w:left="0" w:firstLine="0"/>
        <w:jc w:val="both"/>
        <w:rPr>
          <w:rFonts w:asciiTheme="minorHAnsi" w:hAnsiTheme="minorHAnsi" w:cstheme="minorHAnsi"/>
          <w:b/>
          <w:sz w:val="22"/>
          <w:szCs w:val="22"/>
          <w:u w:val="single"/>
        </w:rPr>
      </w:pPr>
      <w:r w:rsidRPr="007F7236">
        <w:rPr>
          <w:rFonts w:asciiTheme="minorHAnsi" w:hAnsiTheme="minorHAnsi" w:cstheme="minorHAnsi"/>
          <w:color w:val="000000" w:themeColor="text1"/>
          <w:sz w:val="22"/>
          <w:szCs w:val="22"/>
        </w:rPr>
        <w:t xml:space="preserve">Sutarties kaina lygi pagal vieną Užsakymą perkamų </w:t>
      </w:r>
      <w:r w:rsidR="00012D0D" w:rsidRPr="007F7236">
        <w:rPr>
          <w:rFonts w:asciiTheme="minorHAnsi" w:hAnsiTheme="minorHAnsi" w:cstheme="minorHAnsi"/>
          <w:color w:val="000000" w:themeColor="text1"/>
          <w:sz w:val="22"/>
          <w:szCs w:val="22"/>
        </w:rPr>
        <w:t>Preki</w:t>
      </w:r>
      <w:r w:rsidRPr="007F7236">
        <w:rPr>
          <w:rFonts w:asciiTheme="minorHAnsi" w:hAnsiTheme="minorHAnsi" w:cstheme="minorHAnsi"/>
          <w:color w:val="000000" w:themeColor="text1"/>
          <w:sz w:val="22"/>
          <w:szCs w:val="22"/>
        </w:rPr>
        <w:t>ų kainai.</w:t>
      </w:r>
    </w:p>
    <w:p w14:paraId="02B873B9" w14:textId="77777777" w:rsidR="00EC7DD3" w:rsidRPr="007F7236" w:rsidRDefault="00A52143" w:rsidP="007F7236">
      <w:pPr>
        <w:numPr>
          <w:ilvl w:val="1"/>
          <w:numId w:val="1"/>
        </w:numPr>
        <w:tabs>
          <w:tab w:val="left" w:pos="567"/>
        </w:tabs>
        <w:ind w:left="0" w:firstLine="0"/>
        <w:jc w:val="both"/>
        <w:rPr>
          <w:rFonts w:asciiTheme="minorHAnsi" w:hAnsiTheme="minorHAnsi" w:cstheme="minorHAnsi"/>
          <w:b/>
          <w:sz w:val="22"/>
          <w:szCs w:val="22"/>
          <w:u w:val="single"/>
        </w:rPr>
      </w:pPr>
      <w:r w:rsidRPr="007F7236">
        <w:rPr>
          <w:rFonts w:asciiTheme="minorHAnsi" w:hAnsiTheme="minorHAnsi" w:cstheme="minorHAnsi"/>
          <w:bCs/>
          <w:sz w:val="22"/>
          <w:szCs w:val="22"/>
        </w:rPr>
        <w:t xml:space="preserve">Pirkėjas sumoka Tiekėjui už pristatytas kokybiškas Prekes, vadovaujantis Šalių pasirašytais Prekių perdavimo  priėmimo aktais, per 30 (trisdešimt) kalendorinių dienų  </w:t>
      </w:r>
      <w:r w:rsidRPr="007F7236">
        <w:rPr>
          <w:rFonts w:asciiTheme="minorHAnsi" w:hAnsiTheme="minorHAnsi" w:cstheme="minorHAnsi"/>
          <w:bCs/>
          <w:iCs/>
          <w:sz w:val="22"/>
          <w:szCs w:val="22"/>
        </w:rPr>
        <w:t>nuo Sąskaitos gavimo dienos</w:t>
      </w:r>
      <w:r w:rsidR="00527D44" w:rsidRPr="007F7236">
        <w:rPr>
          <w:rFonts w:asciiTheme="minorHAnsi" w:hAnsiTheme="minorHAnsi" w:cstheme="minorHAnsi"/>
          <w:bCs/>
          <w:sz w:val="22"/>
          <w:szCs w:val="22"/>
        </w:rPr>
        <w:t>.</w:t>
      </w:r>
    </w:p>
    <w:p w14:paraId="164CAA1B" w14:textId="59E3C933" w:rsidR="000A4F25" w:rsidRPr="000A0225" w:rsidRDefault="00A52143" w:rsidP="00A22A16">
      <w:pPr>
        <w:numPr>
          <w:ilvl w:val="1"/>
          <w:numId w:val="1"/>
        </w:numPr>
        <w:tabs>
          <w:tab w:val="left" w:pos="567"/>
        </w:tabs>
        <w:ind w:left="0" w:firstLine="0"/>
        <w:jc w:val="both"/>
        <w:rPr>
          <w:rFonts w:asciiTheme="minorHAnsi" w:hAnsiTheme="minorHAnsi"/>
          <w:color w:val="000000" w:themeColor="text1"/>
          <w:sz w:val="22"/>
          <w:szCs w:val="22"/>
        </w:rPr>
      </w:pPr>
      <w:r w:rsidRPr="000A0225">
        <w:rPr>
          <w:rFonts w:asciiTheme="minorHAnsi" w:hAnsiTheme="minorHAnsi" w:cstheme="minorHAnsi"/>
          <w:bCs/>
          <w:sz w:val="22"/>
          <w:szCs w:val="22"/>
        </w:rPr>
        <w:t xml:space="preserve">Sąskaitos turi būti teikiamos </w:t>
      </w:r>
      <w:r w:rsidRPr="000A0225">
        <w:rPr>
          <w:rFonts w:asciiTheme="minorHAnsi" w:hAnsiTheme="minorHAnsi" w:cstheme="minorHAnsi"/>
          <w:bCs/>
          <w:iCs/>
          <w:sz w:val="22"/>
          <w:szCs w:val="22"/>
        </w:rPr>
        <w:t>ne vėliau kaip per 5 darbo dienas nuo Prekių perdavimo  priėmimo akto pasirašymo dienos</w:t>
      </w:r>
      <w:r w:rsidRPr="000A0225">
        <w:rPr>
          <w:rFonts w:asciiTheme="minorHAnsi" w:hAnsiTheme="minorHAnsi" w:cstheme="minorHAnsi"/>
          <w:bCs/>
          <w:sz w:val="22"/>
          <w:szCs w:val="22"/>
        </w:rPr>
        <w:t xml:space="preserve"> per </w:t>
      </w:r>
      <w:r w:rsidR="000A0225" w:rsidRPr="000A0225">
        <w:rPr>
          <w:rFonts w:asciiTheme="minorHAnsi" w:hAnsiTheme="minorHAnsi" w:cstheme="minorHAnsi"/>
          <w:bCs/>
          <w:sz w:val="22"/>
          <w:szCs w:val="22"/>
        </w:rPr>
        <w:t>SABIS</w:t>
      </w:r>
      <w:r w:rsidRPr="000A0225">
        <w:rPr>
          <w:rFonts w:asciiTheme="minorHAnsi" w:hAnsiTheme="minorHAnsi" w:cstheme="minorHAnsi"/>
          <w:bCs/>
          <w:sz w:val="22"/>
          <w:szCs w:val="22"/>
        </w:rPr>
        <w:t xml:space="preserve">. </w:t>
      </w:r>
    </w:p>
    <w:p w14:paraId="34B1E579" w14:textId="77777777" w:rsidR="000A0225" w:rsidRPr="000A0225" w:rsidRDefault="000A0225" w:rsidP="000A0225">
      <w:pPr>
        <w:tabs>
          <w:tab w:val="left" w:pos="567"/>
        </w:tabs>
        <w:jc w:val="both"/>
        <w:rPr>
          <w:rFonts w:asciiTheme="minorHAnsi" w:hAnsiTheme="minorHAnsi"/>
          <w:color w:val="000000" w:themeColor="text1"/>
          <w:sz w:val="22"/>
          <w:szCs w:val="22"/>
        </w:rPr>
      </w:pPr>
    </w:p>
    <w:p w14:paraId="16267A65" w14:textId="77777777" w:rsidR="000A4F25" w:rsidRDefault="00C01A50" w:rsidP="00C01A50">
      <w:pPr>
        <w:pStyle w:val="ListParagraph"/>
        <w:numPr>
          <w:ilvl w:val="0"/>
          <w:numId w:val="1"/>
        </w:numPr>
        <w:tabs>
          <w:tab w:val="left" w:pos="284"/>
        </w:tabs>
        <w:spacing w:after="60"/>
        <w:jc w:val="center"/>
        <w:rPr>
          <w:rFonts w:asciiTheme="minorHAnsi" w:hAnsiTheme="minorHAnsi"/>
          <w:b/>
          <w:sz w:val="22"/>
          <w:szCs w:val="22"/>
        </w:rPr>
      </w:pPr>
      <w:r w:rsidRPr="00C01A50">
        <w:rPr>
          <w:rFonts w:asciiTheme="minorHAnsi" w:hAnsiTheme="minorHAnsi"/>
          <w:b/>
          <w:sz w:val="22"/>
          <w:szCs w:val="22"/>
        </w:rPr>
        <w:t xml:space="preserve">ATNAUJINTO VARŽYMOSI PROCEDŪRA </w:t>
      </w:r>
    </w:p>
    <w:p w14:paraId="68ABE63F" w14:textId="77777777" w:rsidR="00C01A50" w:rsidRPr="00C01A50" w:rsidRDefault="00C01A50" w:rsidP="00714822">
      <w:pPr>
        <w:pStyle w:val="ListParagraph"/>
        <w:numPr>
          <w:ilvl w:val="1"/>
          <w:numId w:val="1"/>
        </w:numPr>
        <w:tabs>
          <w:tab w:val="left" w:pos="284"/>
          <w:tab w:val="left" w:pos="426"/>
        </w:tabs>
        <w:spacing w:after="60"/>
        <w:ind w:left="0" w:firstLine="0"/>
        <w:jc w:val="both"/>
        <w:rPr>
          <w:rFonts w:asciiTheme="minorHAnsi" w:hAnsiTheme="minorHAnsi"/>
          <w:b/>
          <w:sz w:val="22"/>
          <w:szCs w:val="22"/>
        </w:rPr>
      </w:pPr>
      <w:r w:rsidRPr="00C01A50">
        <w:rPr>
          <w:rFonts w:asciiTheme="minorHAnsi" w:hAnsiTheme="minorHAnsi"/>
          <w:sz w:val="22"/>
          <w:szCs w:val="22"/>
        </w:rPr>
        <w:t xml:space="preserve">Preliminariosios sutarties </w:t>
      </w:r>
      <w:r w:rsidR="0000753B">
        <w:rPr>
          <w:rFonts w:asciiTheme="minorHAnsi" w:hAnsiTheme="minorHAnsi"/>
          <w:sz w:val="22"/>
          <w:szCs w:val="22"/>
        </w:rPr>
        <w:t>galiojimo laikotarpiu, vykdant A</w:t>
      </w:r>
      <w:r w:rsidRPr="00C01A50">
        <w:rPr>
          <w:rFonts w:asciiTheme="minorHAnsi" w:hAnsiTheme="minorHAnsi"/>
          <w:sz w:val="22"/>
          <w:szCs w:val="22"/>
        </w:rPr>
        <w:t xml:space="preserve">tnaujinto varžymosi procedūras, </w:t>
      </w:r>
      <w:r>
        <w:rPr>
          <w:rFonts w:asciiTheme="minorHAnsi" w:hAnsiTheme="minorHAnsi"/>
          <w:sz w:val="22"/>
          <w:szCs w:val="22"/>
        </w:rPr>
        <w:t>Prekių įkainiai</w:t>
      </w:r>
      <w:r w:rsidRPr="00C01A50">
        <w:rPr>
          <w:rFonts w:asciiTheme="minorHAnsi" w:hAnsiTheme="minorHAnsi"/>
          <w:sz w:val="22"/>
          <w:szCs w:val="22"/>
        </w:rPr>
        <w:t xml:space="preserve"> negali</w:t>
      </w:r>
      <w:r>
        <w:rPr>
          <w:rFonts w:asciiTheme="minorHAnsi" w:hAnsiTheme="minorHAnsi"/>
          <w:sz w:val="22"/>
          <w:szCs w:val="22"/>
        </w:rPr>
        <w:t xml:space="preserve"> būti didinami.</w:t>
      </w:r>
      <w:r w:rsidRPr="00C01A50">
        <w:rPr>
          <w:rFonts w:asciiTheme="minorHAnsi" w:hAnsiTheme="minorHAnsi"/>
          <w:sz w:val="22"/>
          <w:szCs w:val="22"/>
        </w:rPr>
        <w:t xml:space="preserve"> </w:t>
      </w:r>
      <w:r w:rsidRPr="00F704D8">
        <w:rPr>
          <w:rFonts w:asciiTheme="minorHAnsi" w:hAnsiTheme="minorHAnsi"/>
          <w:sz w:val="22"/>
          <w:szCs w:val="22"/>
        </w:rPr>
        <w:t>Tiekėjas, teikdamas Atnaujintą pasiūlymą pagal Pirkėjo Užsakymą, gali sumažinti Prekių įkainius. Atnaujinti Prekių įkainiai nurodomi pagal Užsakymą sudaromoje Sutartyje</w:t>
      </w:r>
      <w:r>
        <w:rPr>
          <w:rFonts w:asciiTheme="minorHAnsi" w:hAnsiTheme="minorHAnsi"/>
          <w:sz w:val="22"/>
          <w:szCs w:val="22"/>
        </w:rPr>
        <w:t>.</w:t>
      </w:r>
    </w:p>
    <w:p w14:paraId="25ACF760" w14:textId="77777777" w:rsidR="00C01A50"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Pirkėjas, Preliminariosios sutarties galiojimo laikotarpiu, teikdamas konkretų Užsakymą, atnaujina Tiekėjų varžymąsi dėl Prekių tiekimo</w:t>
      </w:r>
      <w:r w:rsidR="000F41DC">
        <w:rPr>
          <w:rFonts w:asciiTheme="minorHAnsi" w:hAnsiTheme="minorHAnsi"/>
          <w:sz w:val="22"/>
          <w:szCs w:val="22"/>
        </w:rPr>
        <w:t>,</w:t>
      </w:r>
      <w:r w:rsidR="000F41DC" w:rsidRPr="000F41DC">
        <w:rPr>
          <w:rFonts w:asciiTheme="minorHAnsi" w:hAnsiTheme="minorHAnsi" w:cstheme="minorHAnsi"/>
          <w:bCs/>
          <w:sz w:val="22"/>
          <w:szCs w:val="22"/>
        </w:rPr>
        <w:t xml:space="preserve"> </w:t>
      </w:r>
      <w:r w:rsidR="000F41DC" w:rsidRPr="000F41DC">
        <w:rPr>
          <w:rFonts w:asciiTheme="minorHAnsi" w:hAnsiTheme="minorHAnsi"/>
          <w:bCs/>
          <w:sz w:val="22"/>
          <w:szCs w:val="22"/>
        </w:rPr>
        <w:t xml:space="preserve">išskyrus atvejį, kai Preliminarioji sutartis buvo sudaryta su vieninteliu </w:t>
      </w:r>
      <w:r w:rsidR="000F41DC">
        <w:rPr>
          <w:rFonts w:asciiTheme="minorHAnsi" w:hAnsiTheme="minorHAnsi"/>
          <w:bCs/>
          <w:sz w:val="22"/>
          <w:szCs w:val="22"/>
        </w:rPr>
        <w:t>Tiekėju. Tokiu atveju, Pirkėjas</w:t>
      </w:r>
      <w:r w:rsidR="000F41DC" w:rsidRPr="000F41DC">
        <w:rPr>
          <w:rFonts w:asciiTheme="minorHAnsi" w:hAnsiTheme="minorHAnsi"/>
          <w:bCs/>
          <w:sz w:val="22"/>
          <w:szCs w:val="22"/>
        </w:rPr>
        <w:t xml:space="preserve"> </w:t>
      </w:r>
      <w:r w:rsidR="0026432C">
        <w:rPr>
          <w:rFonts w:asciiTheme="minorHAnsi" w:hAnsiTheme="minorHAnsi"/>
          <w:bCs/>
          <w:sz w:val="22"/>
          <w:szCs w:val="22"/>
        </w:rPr>
        <w:t xml:space="preserve">raštu, </w:t>
      </w:r>
      <w:r w:rsidR="000B754F">
        <w:rPr>
          <w:rFonts w:asciiTheme="minorHAnsi" w:hAnsiTheme="minorHAnsi"/>
          <w:bCs/>
          <w:sz w:val="22"/>
          <w:szCs w:val="22"/>
        </w:rPr>
        <w:t>elektroninėmis priemonėmis</w:t>
      </w:r>
      <w:r w:rsidR="000B754F" w:rsidRPr="000B754F">
        <w:rPr>
          <w:rFonts w:asciiTheme="minorHAnsi" w:hAnsiTheme="minorHAnsi"/>
          <w:bCs/>
          <w:sz w:val="22"/>
          <w:szCs w:val="22"/>
        </w:rPr>
        <w:t xml:space="preserve"> </w:t>
      </w:r>
      <w:r w:rsidR="000F41DC" w:rsidRPr="000F41DC">
        <w:rPr>
          <w:rFonts w:asciiTheme="minorHAnsi" w:hAnsiTheme="minorHAnsi"/>
          <w:bCs/>
          <w:sz w:val="22"/>
          <w:szCs w:val="22"/>
        </w:rPr>
        <w:t xml:space="preserve">kreipiasi į </w:t>
      </w:r>
      <w:r w:rsidR="000F41DC">
        <w:rPr>
          <w:rFonts w:asciiTheme="minorHAnsi" w:hAnsiTheme="minorHAnsi"/>
          <w:bCs/>
          <w:sz w:val="22"/>
          <w:szCs w:val="22"/>
        </w:rPr>
        <w:t>Tiekėj</w:t>
      </w:r>
      <w:r w:rsidR="000F41DC" w:rsidRPr="000F41DC">
        <w:rPr>
          <w:rFonts w:asciiTheme="minorHAnsi" w:hAnsiTheme="minorHAnsi"/>
          <w:bCs/>
          <w:sz w:val="22"/>
          <w:szCs w:val="22"/>
        </w:rPr>
        <w:t>ą</w:t>
      </w:r>
      <w:r w:rsidR="000F41DC">
        <w:rPr>
          <w:rFonts w:asciiTheme="minorHAnsi" w:hAnsiTheme="minorHAnsi"/>
          <w:bCs/>
          <w:sz w:val="22"/>
          <w:szCs w:val="22"/>
        </w:rPr>
        <w:t>, prašydamas atnaujinti p</w:t>
      </w:r>
      <w:r w:rsidR="000F41DC" w:rsidRPr="000F41DC">
        <w:rPr>
          <w:rFonts w:asciiTheme="minorHAnsi" w:hAnsiTheme="minorHAnsi"/>
          <w:bCs/>
          <w:sz w:val="22"/>
          <w:szCs w:val="22"/>
        </w:rPr>
        <w:t>asiūlymą pagal konkretų Pirkėjo Užsakymą</w:t>
      </w:r>
      <w:r>
        <w:rPr>
          <w:rFonts w:asciiTheme="minorHAnsi" w:hAnsiTheme="minorHAnsi"/>
          <w:sz w:val="22"/>
          <w:szCs w:val="22"/>
        </w:rPr>
        <w:t>.</w:t>
      </w:r>
    </w:p>
    <w:p w14:paraId="779AD458" w14:textId="77777777" w:rsidR="006F2EEF"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 xml:space="preserve">Atnaujinto varžymosi metu </w:t>
      </w:r>
      <w:r w:rsidRPr="001E24C2">
        <w:rPr>
          <w:rFonts w:asciiTheme="minorHAnsi" w:hAnsiTheme="minorHAnsi"/>
          <w:sz w:val="22"/>
          <w:szCs w:val="22"/>
        </w:rPr>
        <w:t xml:space="preserve">Pirkėjas raštu </w:t>
      </w:r>
      <w:r w:rsidR="000F41DC" w:rsidRPr="001E24C2">
        <w:rPr>
          <w:rFonts w:asciiTheme="minorHAnsi" w:hAnsiTheme="minorHAnsi"/>
          <w:bCs/>
          <w:sz w:val="22"/>
          <w:szCs w:val="22"/>
        </w:rPr>
        <w:t xml:space="preserve">(CVP IS) </w:t>
      </w:r>
      <w:r w:rsidRPr="001E24C2">
        <w:rPr>
          <w:rFonts w:asciiTheme="minorHAnsi" w:hAnsiTheme="minorHAnsi"/>
          <w:sz w:val="22"/>
          <w:szCs w:val="22"/>
        </w:rPr>
        <w:t>kreipiasi</w:t>
      </w:r>
      <w:r w:rsidRPr="00312593">
        <w:rPr>
          <w:rFonts w:asciiTheme="minorHAnsi" w:hAnsiTheme="minorHAnsi"/>
          <w:sz w:val="22"/>
          <w:szCs w:val="22"/>
        </w:rPr>
        <w:t xml:space="preserve"> į visus Tiekėjus, su kuriais yra sudaryta ši Preliminarioji sutartis, ir pateikia jiems Užsakymą bei prašo iki nurodyto termino pateikti Atnaujintus pasiūlymus</w:t>
      </w:r>
      <w:r w:rsidR="000F41DC">
        <w:rPr>
          <w:rFonts w:asciiTheme="minorHAnsi" w:hAnsiTheme="minorHAnsi"/>
          <w:sz w:val="22"/>
          <w:szCs w:val="22"/>
        </w:rPr>
        <w:t>.</w:t>
      </w:r>
    </w:p>
    <w:p w14:paraId="09D13633" w14:textId="77777777" w:rsidR="00312593" w:rsidRDefault="006F2EEF"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6F2EEF">
        <w:rPr>
          <w:rFonts w:asciiTheme="minorHAnsi" w:hAnsiTheme="minorHAnsi"/>
          <w:sz w:val="22"/>
          <w:szCs w:val="22"/>
        </w:rPr>
        <w:lastRenderedPageBreak/>
        <w:t>Atnaujinto varžymosi metu Pirkėjas Užsakyme nurodo užsakomas Prekes ir jų kiekius</w:t>
      </w:r>
      <w:r>
        <w:rPr>
          <w:rFonts w:asciiTheme="minorHAnsi" w:hAnsiTheme="minorHAnsi"/>
          <w:sz w:val="22"/>
          <w:szCs w:val="22"/>
        </w:rPr>
        <w:t>.</w:t>
      </w:r>
    </w:p>
    <w:p w14:paraId="3A18EA51" w14:textId="77777777" w:rsidR="00312593"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F704D8">
        <w:rPr>
          <w:rFonts w:asciiTheme="minorHAnsi" w:hAnsiTheme="minorHAnsi"/>
          <w:sz w:val="22"/>
          <w:szCs w:val="22"/>
        </w:rPr>
        <w:t>Tiekėjas, pateikdamas Atnaujintą pasiūlymą pagal Pirkėjo pateiktą Užsakymą, patvirtina visų sąlygų, nurodytų Užsakyme, priimtinumą</w:t>
      </w:r>
      <w:r>
        <w:rPr>
          <w:rFonts w:asciiTheme="minorHAnsi" w:hAnsiTheme="minorHAnsi"/>
          <w:sz w:val="22"/>
          <w:szCs w:val="22"/>
        </w:rPr>
        <w:t>.</w:t>
      </w:r>
    </w:p>
    <w:p w14:paraId="68E1EA35" w14:textId="77777777" w:rsidR="00312593" w:rsidRPr="006F2EEF" w:rsidRDefault="00312593" w:rsidP="006F2EEF">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 xml:space="preserve">Tiekėjas į Atnaujinto </w:t>
      </w:r>
      <w:r w:rsidR="008B7E9D">
        <w:rPr>
          <w:rFonts w:asciiTheme="minorHAnsi" w:hAnsiTheme="minorHAnsi"/>
          <w:sz w:val="22"/>
          <w:szCs w:val="22"/>
        </w:rPr>
        <w:t>pasiūlymo kainą įskaičiuoja visa</w:t>
      </w:r>
      <w:r w:rsidRPr="00312593">
        <w:rPr>
          <w:rFonts w:asciiTheme="minorHAnsi" w:hAnsiTheme="minorHAnsi"/>
          <w:sz w:val="22"/>
          <w:szCs w:val="22"/>
        </w:rPr>
        <w:t>s išlaidas</w:t>
      </w:r>
      <w:r>
        <w:rPr>
          <w:rFonts w:asciiTheme="minorHAnsi" w:hAnsiTheme="minorHAnsi"/>
          <w:sz w:val="22"/>
          <w:szCs w:val="22"/>
        </w:rPr>
        <w:t>,</w:t>
      </w:r>
      <w:r w:rsidRPr="00312593">
        <w:rPr>
          <w:rFonts w:asciiTheme="minorHAnsi" w:hAnsiTheme="minorHAnsi"/>
          <w:color w:val="000000"/>
          <w:sz w:val="22"/>
          <w:szCs w:val="22"/>
        </w:rPr>
        <w:t xml:space="preserve"> </w:t>
      </w:r>
      <w:r>
        <w:rPr>
          <w:rFonts w:asciiTheme="minorHAnsi" w:hAnsiTheme="minorHAnsi"/>
          <w:sz w:val="22"/>
          <w:szCs w:val="22"/>
        </w:rPr>
        <w:t>susijusia</w:t>
      </w:r>
      <w:r w:rsidRPr="00312593">
        <w:rPr>
          <w:rFonts w:asciiTheme="minorHAnsi" w:hAnsiTheme="minorHAnsi"/>
          <w:sz w:val="22"/>
          <w:szCs w:val="22"/>
        </w:rPr>
        <w:t>s su Prekių tiekimu</w:t>
      </w:r>
      <w:r>
        <w:rPr>
          <w:rFonts w:asciiTheme="minorHAnsi" w:hAnsiTheme="minorHAnsi"/>
          <w:sz w:val="22"/>
          <w:szCs w:val="22"/>
        </w:rPr>
        <w:t>.</w:t>
      </w:r>
    </w:p>
    <w:p w14:paraId="3DE2E9B7" w14:textId="77777777" w:rsidR="008E699D" w:rsidRDefault="008E699D"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8E699D">
        <w:rPr>
          <w:rFonts w:asciiTheme="minorHAnsi" w:hAnsiTheme="minorHAnsi"/>
          <w:sz w:val="22"/>
          <w:szCs w:val="22"/>
        </w:rPr>
        <w:t>Tiekėjas pateikia Atnaujintą pasiūlymą pagal konkretų Pirkėjo Užsakymą. Galutinė Prekių kaina nustatoma Užsakymo proceso metu ir ji fiksuojama Sutartyje, o jei Sutartis sudaroma žodžiu – nurodoma Sąskaitoje</w:t>
      </w:r>
      <w:r w:rsidR="006F2EEF">
        <w:rPr>
          <w:rFonts w:asciiTheme="minorHAnsi" w:hAnsiTheme="minorHAnsi"/>
          <w:sz w:val="22"/>
          <w:szCs w:val="22"/>
        </w:rPr>
        <w:t>.</w:t>
      </w:r>
    </w:p>
    <w:p w14:paraId="452CF1FD" w14:textId="77777777" w:rsidR="006E2BFB" w:rsidRDefault="006E2BFB"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F704D8">
        <w:rPr>
          <w:rFonts w:asciiTheme="minorHAnsi" w:hAnsiTheme="minorHAnsi"/>
          <w:sz w:val="22"/>
          <w:szCs w:val="22"/>
        </w:rPr>
        <w:t>Atnaujinto varžymosi metu ekonomiškai naudingiausią Atnaujintą pasiūlymą Pirkėjas išrenka pagal kainą</w:t>
      </w:r>
      <w:r w:rsidR="008E699D">
        <w:rPr>
          <w:rFonts w:asciiTheme="minorHAnsi" w:hAnsiTheme="minorHAnsi"/>
          <w:sz w:val="22"/>
          <w:szCs w:val="22"/>
        </w:rPr>
        <w:t>.</w:t>
      </w:r>
    </w:p>
    <w:p w14:paraId="684C4EF3" w14:textId="77777777" w:rsidR="006E2BFB" w:rsidRDefault="006E2BFB"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6E2BFB">
        <w:rPr>
          <w:rFonts w:asciiTheme="minorHAnsi" w:hAnsiTheme="minorHAnsi"/>
          <w:sz w:val="22"/>
          <w:szCs w:val="22"/>
        </w:rPr>
        <w:t>Pirkėjas, priėmęs sprendimą dėl laimėjusio Atnaujinto pasiūlymo, informuoja Tiekėjus, kurie pateikė Atnaujintus pasiūlymus, apie Atnaujintų pasiūlymų ver</w:t>
      </w:r>
      <w:r w:rsidR="0000753B">
        <w:rPr>
          <w:rFonts w:asciiTheme="minorHAnsi" w:hAnsiTheme="minorHAnsi"/>
          <w:sz w:val="22"/>
          <w:szCs w:val="22"/>
        </w:rPr>
        <w:t>tinimo rezultatus, nurodydamas A</w:t>
      </w:r>
      <w:r w:rsidRPr="006E2BFB">
        <w:rPr>
          <w:rFonts w:asciiTheme="minorHAnsi" w:hAnsiTheme="minorHAnsi"/>
          <w:sz w:val="22"/>
          <w:szCs w:val="22"/>
        </w:rPr>
        <w:t>tnaujintą varžymąsi laimėjusio Tiekėjo pavadinimą ir kitų Tiekėjų vietą pasiūlymų vertinimo eilėje, į kurią neįtraukiami Preliminariojoje sutartyje ir/ar Užsakyme nustatytų reikalavimų neatitinkantys Tiekėjų pasiūlymai</w:t>
      </w:r>
      <w:r>
        <w:rPr>
          <w:rFonts w:asciiTheme="minorHAnsi" w:hAnsiTheme="minorHAnsi"/>
          <w:sz w:val="22"/>
          <w:szCs w:val="22"/>
        </w:rPr>
        <w:t>.</w:t>
      </w:r>
    </w:p>
    <w:p w14:paraId="527DAA86" w14:textId="77777777" w:rsidR="006E2BFB" w:rsidRDefault="006E2BF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6E2BFB">
        <w:rPr>
          <w:rFonts w:asciiTheme="minorHAnsi" w:hAnsiTheme="minorHAnsi"/>
          <w:sz w:val="22"/>
          <w:szCs w:val="22"/>
        </w:rPr>
        <w:t>Pirkėjas turi teisę bet kuriuo metu iki Sutarties sudarymo, neatlygindama</w:t>
      </w:r>
      <w:r>
        <w:rPr>
          <w:rFonts w:asciiTheme="minorHAnsi" w:hAnsiTheme="minorHAnsi"/>
          <w:sz w:val="22"/>
          <w:szCs w:val="22"/>
        </w:rPr>
        <w:t>s Tiekėjams jokių patirtų kaštų/</w:t>
      </w:r>
      <w:r w:rsidR="0000753B">
        <w:rPr>
          <w:rFonts w:asciiTheme="minorHAnsi" w:hAnsiTheme="minorHAnsi"/>
          <w:sz w:val="22"/>
          <w:szCs w:val="22"/>
        </w:rPr>
        <w:t>nuostolių, nutraukti A</w:t>
      </w:r>
      <w:r w:rsidRPr="006E2BFB">
        <w:rPr>
          <w:rFonts w:asciiTheme="minorHAnsi" w:hAnsiTheme="minorHAnsi"/>
          <w:sz w:val="22"/>
          <w:szCs w:val="22"/>
        </w:rPr>
        <w:t>tnaujinto varžymosi procedūrą, apie tai informuodamas visus Tiekėjus</w:t>
      </w:r>
      <w:r>
        <w:rPr>
          <w:rFonts w:asciiTheme="minorHAnsi" w:hAnsiTheme="minorHAnsi"/>
          <w:sz w:val="22"/>
          <w:szCs w:val="22"/>
        </w:rPr>
        <w:t>.</w:t>
      </w:r>
    </w:p>
    <w:p w14:paraId="3A03C640" w14:textId="1F0AA42E" w:rsidR="006E2BFB" w:rsidRDefault="00F37FB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Pr>
          <w:rFonts w:asciiTheme="minorHAnsi" w:hAnsiTheme="minorHAnsi"/>
          <w:sz w:val="22"/>
          <w:szCs w:val="22"/>
        </w:rPr>
        <w:t xml:space="preserve">Jei Sutarties vertė neviršija </w:t>
      </w:r>
      <w:r w:rsidR="000A0225">
        <w:rPr>
          <w:rFonts w:asciiTheme="minorHAnsi" w:hAnsiTheme="minorHAnsi"/>
          <w:sz w:val="22"/>
          <w:szCs w:val="22"/>
          <w:lang w:val="en-US"/>
        </w:rPr>
        <w:t>7</w:t>
      </w:r>
      <w:r w:rsidR="006E2BFB">
        <w:rPr>
          <w:rFonts w:asciiTheme="minorHAnsi" w:hAnsiTheme="minorHAnsi"/>
          <w:sz w:val="22"/>
          <w:szCs w:val="22"/>
        </w:rPr>
        <w:t>000 eurų be PVM,</w:t>
      </w:r>
      <w:r w:rsidR="006E2BFB" w:rsidRPr="00F704D8">
        <w:rPr>
          <w:rFonts w:asciiTheme="minorHAnsi" w:hAnsiTheme="minorHAnsi"/>
          <w:sz w:val="22"/>
          <w:szCs w:val="22"/>
        </w:rPr>
        <w:t xml:space="preserve"> Sutartis</w:t>
      </w:r>
      <w:r w:rsidR="006E2BFB" w:rsidRPr="006E2BFB">
        <w:t xml:space="preserve"> </w:t>
      </w:r>
      <w:r w:rsidR="0000753B">
        <w:rPr>
          <w:rFonts w:asciiTheme="minorHAnsi" w:hAnsiTheme="minorHAnsi"/>
          <w:sz w:val="22"/>
          <w:szCs w:val="22"/>
        </w:rPr>
        <w:t>su A</w:t>
      </w:r>
      <w:r w:rsidR="006E2BFB" w:rsidRPr="006E2BFB">
        <w:rPr>
          <w:rFonts w:asciiTheme="minorHAnsi" w:hAnsiTheme="minorHAnsi"/>
          <w:sz w:val="22"/>
          <w:szCs w:val="22"/>
        </w:rPr>
        <w:t xml:space="preserve">tnaujintą varžymąsi laimėjusiu Tiekėju </w:t>
      </w:r>
      <w:r w:rsidR="006E2BFB" w:rsidRPr="00F704D8">
        <w:rPr>
          <w:rFonts w:asciiTheme="minorHAnsi" w:hAnsiTheme="minorHAnsi"/>
          <w:sz w:val="22"/>
          <w:szCs w:val="22"/>
        </w:rPr>
        <w:t xml:space="preserve">gali būti sudaroma </w:t>
      </w:r>
      <w:r w:rsidR="006E2BFB" w:rsidRPr="006E2BFB">
        <w:rPr>
          <w:rFonts w:asciiTheme="minorHAnsi" w:hAnsiTheme="minorHAnsi"/>
          <w:sz w:val="22"/>
          <w:szCs w:val="22"/>
        </w:rPr>
        <w:t>žodžiu. Jei Sutartis suda</w:t>
      </w:r>
      <w:r w:rsidR="006E2BFB" w:rsidRPr="00F704D8">
        <w:rPr>
          <w:rFonts w:asciiTheme="minorHAnsi" w:hAnsiTheme="minorHAnsi"/>
          <w:sz w:val="22"/>
          <w:szCs w:val="22"/>
        </w:rPr>
        <w:t>roma žodžiu, jai visais atvejais taikomos visos Preliminariosios sutarties ir Sutarties nuostatos</w:t>
      </w:r>
      <w:r w:rsidR="006E2BFB">
        <w:rPr>
          <w:rFonts w:asciiTheme="minorHAnsi" w:hAnsiTheme="minorHAnsi"/>
          <w:sz w:val="22"/>
          <w:szCs w:val="22"/>
        </w:rPr>
        <w:t>.</w:t>
      </w:r>
    </w:p>
    <w:p w14:paraId="3DD94A7C"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 xml:space="preserve">Tuo atveju, kai Sutartis sudaroma žodžiu, Pirkėjas raštu </w:t>
      </w:r>
      <w:r>
        <w:rPr>
          <w:rFonts w:asciiTheme="minorHAnsi" w:hAnsiTheme="minorHAnsi"/>
          <w:sz w:val="22"/>
          <w:szCs w:val="22"/>
        </w:rPr>
        <w:t>(el. paštu)</w:t>
      </w:r>
      <w:r w:rsidR="0000753B">
        <w:rPr>
          <w:rFonts w:asciiTheme="minorHAnsi" w:hAnsiTheme="minorHAnsi"/>
          <w:sz w:val="22"/>
          <w:szCs w:val="22"/>
        </w:rPr>
        <w:t xml:space="preserve"> pateikia A</w:t>
      </w:r>
      <w:r w:rsidRPr="00BD475F">
        <w:rPr>
          <w:rFonts w:asciiTheme="minorHAnsi" w:hAnsiTheme="minorHAnsi"/>
          <w:sz w:val="22"/>
          <w:szCs w:val="22"/>
        </w:rPr>
        <w:t>tnaujintą varžymąsi laimėjusiam Tiekėjui Užsakymo patvirtinimą ir praneša, kad Su</w:t>
      </w:r>
      <w:r w:rsidR="00527081">
        <w:rPr>
          <w:rFonts w:asciiTheme="minorHAnsi" w:hAnsiTheme="minorHAnsi"/>
          <w:sz w:val="22"/>
          <w:szCs w:val="22"/>
        </w:rPr>
        <w:t>tartis sudaroma žodžiu. Žodinė S</w:t>
      </w:r>
      <w:r w:rsidRPr="00BD475F">
        <w:rPr>
          <w:rFonts w:asciiTheme="minorHAnsi" w:hAnsiTheme="minorHAnsi"/>
          <w:sz w:val="22"/>
          <w:szCs w:val="22"/>
        </w:rPr>
        <w:t>utartis įsigalioja nuo Pirkėjo Tiekėjui Užsakymo patvirtinimo pateikimo dienos</w:t>
      </w:r>
      <w:r>
        <w:rPr>
          <w:rFonts w:asciiTheme="minorHAnsi" w:hAnsiTheme="minorHAnsi"/>
          <w:sz w:val="22"/>
          <w:szCs w:val="22"/>
        </w:rPr>
        <w:t>.</w:t>
      </w:r>
    </w:p>
    <w:p w14:paraId="540B4A97"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Tuo atveju, kai Sutartis suda</w:t>
      </w:r>
      <w:r w:rsidR="0000753B">
        <w:rPr>
          <w:rFonts w:asciiTheme="minorHAnsi" w:hAnsiTheme="minorHAnsi"/>
          <w:sz w:val="22"/>
          <w:szCs w:val="22"/>
        </w:rPr>
        <w:t>roma raštu, Pirkėjas, pateikia A</w:t>
      </w:r>
      <w:r w:rsidRPr="00BD475F">
        <w:rPr>
          <w:rFonts w:asciiTheme="minorHAnsi" w:hAnsiTheme="minorHAnsi"/>
          <w:sz w:val="22"/>
          <w:szCs w:val="22"/>
        </w:rPr>
        <w:t>tnaujintą varžymąsi laimėjusiam Tiekėjui Užsakymo patvirtinimą ir Sutartį</w:t>
      </w:r>
      <w:r w:rsidR="008B7E9D" w:rsidRPr="008B7E9D">
        <w:rPr>
          <w:rFonts w:asciiTheme="minorHAnsi" w:hAnsiTheme="minorHAnsi"/>
          <w:sz w:val="22"/>
          <w:szCs w:val="22"/>
        </w:rPr>
        <w:t xml:space="preserve"> pasirašyti</w:t>
      </w:r>
      <w:r>
        <w:rPr>
          <w:rFonts w:asciiTheme="minorHAnsi" w:hAnsiTheme="minorHAnsi"/>
          <w:sz w:val="22"/>
          <w:szCs w:val="22"/>
        </w:rPr>
        <w:t>.</w:t>
      </w:r>
    </w:p>
    <w:p w14:paraId="50397100"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Atnaujintą varž</w:t>
      </w:r>
      <w:r>
        <w:rPr>
          <w:rFonts w:asciiTheme="minorHAnsi" w:hAnsiTheme="minorHAnsi"/>
          <w:sz w:val="22"/>
          <w:szCs w:val="22"/>
        </w:rPr>
        <w:t xml:space="preserve">ymąsi laimėjęs Tiekėjas, gavęs </w:t>
      </w:r>
      <w:r w:rsidRPr="00BD475F">
        <w:rPr>
          <w:rFonts w:asciiTheme="minorHAnsi" w:hAnsiTheme="minorHAnsi"/>
          <w:sz w:val="22"/>
          <w:szCs w:val="22"/>
        </w:rPr>
        <w:t>Užsakymo patvirtinimą ir pranešimą, kad Sutartis sudaroma žodžiu, pradeda vykdyti Užsakymą</w:t>
      </w:r>
      <w:r>
        <w:rPr>
          <w:rFonts w:asciiTheme="minorHAnsi" w:hAnsiTheme="minorHAnsi"/>
          <w:sz w:val="22"/>
          <w:szCs w:val="22"/>
        </w:rPr>
        <w:t>.</w:t>
      </w:r>
    </w:p>
    <w:p w14:paraId="46B0E74A" w14:textId="0768B7D5" w:rsidR="00BD475F" w:rsidRP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Atnaujintą varžymąsi laimėjęs Tiekėjas, gavęs</w:t>
      </w:r>
      <w:r w:rsidR="008E699D">
        <w:rPr>
          <w:rFonts w:asciiTheme="minorHAnsi" w:hAnsiTheme="minorHAnsi"/>
          <w:sz w:val="22"/>
          <w:szCs w:val="22"/>
        </w:rPr>
        <w:t xml:space="preserve"> </w:t>
      </w:r>
      <w:r w:rsidR="008E699D" w:rsidRPr="008E699D">
        <w:rPr>
          <w:rFonts w:asciiTheme="minorHAnsi" w:hAnsiTheme="minorHAnsi"/>
          <w:sz w:val="22"/>
          <w:szCs w:val="22"/>
        </w:rPr>
        <w:t>Užsakymo patvirtinimą ir Sutartį pasirašymui, privalo ją pasirašyti ir grąžinti Pirkėjui ne vėliau kaip per 5 (penkias) darbo dienas nuo Sutarties pateikimo pasirašymui momento</w:t>
      </w:r>
      <w:r w:rsidR="008E699D">
        <w:rPr>
          <w:rFonts w:asciiTheme="minorHAnsi" w:hAnsiTheme="minorHAnsi"/>
          <w:sz w:val="22"/>
          <w:szCs w:val="22"/>
        </w:rPr>
        <w:t xml:space="preserve"> </w:t>
      </w:r>
      <w:r w:rsidR="008E699D" w:rsidRPr="008E699D">
        <w:rPr>
          <w:rFonts w:asciiTheme="minorHAnsi" w:hAnsiTheme="minorHAnsi"/>
          <w:sz w:val="22"/>
          <w:szCs w:val="22"/>
        </w:rPr>
        <w:t>(jei nėra sutarta kitaip)</w:t>
      </w:r>
      <w:r w:rsidR="008E699D">
        <w:rPr>
          <w:rFonts w:asciiTheme="minorHAnsi" w:hAnsiTheme="minorHAnsi"/>
          <w:sz w:val="22"/>
          <w:szCs w:val="22"/>
        </w:rPr>
        <w:t>.</w:t>
      </w:r>
    </w:p>
    <w:p w14:paraId="0BA5D701" w14:textId="77777777" w:rsidR="00BD475F" w:rsidRDefault="0000753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Pr>
          <w:rFonts w:asciiTheme="minorHAnsi" w:hAnsiTheme="minorHAnsi"/>
          <w:sz w:val="22"/>
          <w:szCs w:val="22"/>
        </w:rPr>
        <w:t>Jei A</w:t>
      </w:r>
      <w:r w:rsidR="00BD475F" w:rsidRPr="00BD475F">
        <w:rPr>
          <w:rFonts w:asciiTheme="minorHAnsi" w:hAnsiTheme="minorHAnsi"/>
          <w:sz w:val="22"/>
          <w:szCs w:val="22"/>
        </w:rPr>
        <w:t>tnaujintą varžymąsi laimėjęs Tiekėjas raš</w:t>
      </w:r>
      <w:r w:rsidR="00BD475F">
        <w:rPr>
          <w:rFonts w:asciiTheme="minorHAnsi" w:hAnsiTheme="minorHAnsi"/>
          <w:sz w:val="22"/>
          <w:szCs w:val="22"/>
        </w:rPr>
        <w:t xml:space="preserve">tu atsisako sudaryti Sutartį ar </w:t>
      </w:r>
      <w:r w:rsidR="008E699D" w:rsidRPr="008E699D">
        <w:rPr>
          <w:rFonts w:asciiTheme="minorHAnsi" w:hAnsiTheme="minorHAnsi"/>
          <w:sz w:val="22"/>
          <w:szCs w:val="22"/>
        </w:rPr>
        <w:t>nustatytais terminais nepateikia Pirkėjui pasirašytos Sutarties</w:t>
      </w:r>
      <w:r w:rsidR="00BD475F" w:rsidRPr="00BD475F">
        <w:rPr>
          <w:rFonts w:asciiTheme="minorHAnsi" w:hAnsiTheme="minorHAnsi"/>
          <w:sz w:val="22"/>
          <w:szCs w:val="22"/>
        </w:rPr>
        <w:t>, teisė sudaryti Sutartį gali būti perduodama Tiekėjui pasiūlymų eilėje esančiam po atsisakiusio sudaryti Sutartį Tiekėjo</w:t>
      </w:r>
      <w:r w:rsidR="00BD475F">
        <w:rPr>
          <w:rFonts w:asciiTheme="minorHAnsi" w:hAnsiTheme="minorHAnsi"/>
          <w:sz w:val="22"/>
          <w:szCs w:val="22"/>
        </w:rPr>
        <w:t>.</w:t>
      </w:r>
    </w:p>
    <w:p w14:paraId="74360206" w14:textId="77777777" w:rsidR="0073327B" w:rsidRDefault="00777AF3" w:rsidP="0073327B">
      <w:pPr>
        <w:pStyle w:val="ListParagraph"/>
        <w:numPr>
          <w:ilvl w:val="1"/>
          <w:numId w:val="1"/>
        </w:numPr>
        <w:tabs>
          <w:tab w:val="left" w:pos="284"/>
          <w:tab w:val="left" w:pos="567"/>
        </w:tabs>
        <w:spacing w:after="60"/>
        <w:ind w:left="0" w:firstLine="0"/>
        <w:jc w:val="both"/>
        <w:rPr>
          <w:rFonts w:asciiTheme="minorHAnsi" w:hAnsiTheme="minorHAnsi" w:cstheme="minorHAnsi"/>
          <w:sz w:val="22"/>
          <w:szCs w:val="22"/>
        </w:rPr>
      </w:pPr>
      <w:r w:rsidRPr="00D51712">
        <w:rPr>
          <w:rFonts w:asciiTheme="minorHAnsi" w:hAnsiTheme="minorHAnsi" w:cstheme="minorHAnsi"/>
          <w:sz w:val="22"/>
          <w:szCs w:val="22"/>
        </w:rPr>
        <w:t xml:space="preserve">Tiekėjas, teikdamas Atnaujintą pasiūlymą, turi pasiūlyti konkurencingus, rinką atitinkančius Kitų prekių įkainius. Kitos prekės negali būti siūlomos didesnėmis nei jų pirkimo metu galiojančio Tiekėjo viešai skelbiamo kainininko </w:t>
      </w:r>
      <w:r w:rsidR="0073327B" w:rsidRPr="00D51712">
        <w:rPr>
          <w:rFonts w:asciiTheme="minorHAnsi" w:hAnsiTheme="minorHAnsi" w:cstheme="minorHAnsi"/>
          <w:sz w:val="22"/>
          <w:szCs w:val="22"/>
        </w:rPr>
        <w:t xml:space="preserve">(jeigu Tiekėjas tokį turi) </w:t>
      </w:r>
      <w:r w:rsidRPr="00D51712">
        <w:rPr>
          <w:rFonts w:asciiTheme="minorHAnsi" w:hAnsiTheme="minorHAnsi" w:cstheme="minorHAnsi"/>
          <w:sz w:val="22"/>
          <w:szCs w:val="22"/>
        </w:rPr>
        <w:t>kainomis.</w:t>
      </w:r>
      <w:r w:rsidR="002B7CAB" w:rsidRPr="00D51712">
        <w:rPr>
          <w:rFonts w:asciiTheme="minorHAnsi" w:hAnsiTheme="minorHAnsi" w:cstheme="minorHAnsi"/>
          <w:sz w:val="22"/>
          <w:szCs w:val="22"/>
        </w:rPr>
        <w:t xml:space="preserve"> Pirkėjui paprašius, Tiekėjas</w:t>
      </w:r>
      <w:r w:rsidRPr="00D51712">
        <w:rPr>
          <w:rFonts w:asciiTheme="minorHAnsi" w:hAnsiTheme="minorHAnsi" w:cstheme="minorHAnsi"/>
          <w:sz w:val="22"/>
          <w:szCs w:val="22"/>
        </w:rPr>
        <w:t xml:space="preserve"> </w:t>
      </w:r>
      <w:r w:rsidR="002B7CAB" w:rsidRPr="00D51712">
        <w:rPr>
          <w:rFonts w:asciiTheme="minorHAnsi" w:hAnsiTheme="minorHAnsi" w:cstheme="minorHAnsi"/>
          <w:sz w:val="22"/>
          <w:szCs w:val="22"/>
        </w:rPr>
        <w:t xml:space="preserve">privalo pateikti Pirkėjui siūlomus Prekių įkainius pagrindžiančius dokumentus ir (ar) kitokią informaciją (pvz. Tiekėjo katalogo kainyną, nuorodą į Tiekėjo interneto prekybos vietą ar pan.). </w:t>
      </w:r>
      <w:r w:rsidR="00DD0781" w:rsidRPr="00D51712">
        <w:rPr>
          <w:rFonts w:asciiTheme="minorHAnsi" w:hAnsiTheme="minorHAnsi" w:cstheme="minorHAnsi"/>
          <w:sz w:val="22"/>
          <w:szCs w:val="22"/>
        </w:rPr>
        <w:t>P</w:t>
      </w:r>
      <w:r w:rsidR="008B7E9D" w:rsidRPr="00D51712">
        <w:rPr>
          <w:rFonts w:asciiTheme="minorHAnsi" w:hAnsiTheme="minorHAnsi" w:cstheme="minorHAnsi"/>
          <w:sz w:val="22"/>
          <w:szCs w:val="22"/>
        </w:rPr>
        <w:t>irkėjas turi teis</w:t>
      </w:r>
      <w:r w:rsidR="008B7E9D" w:rsidRPr="00D51712">
        <w:rPr>
          <w:rFonts w:asciiTheme="minorHAnsi" w:hAnsiTheme="minorHAnsi" w:cstheme="minorHAnsi"/>
          <w:sz w:val="22"/>
          <w:szCs w:val="22"/>
          <w:lang w:val="en-US"/>
        </w:rPr>
        <w:t>ę</w:t>
      </w:r>
      <w:r w:rsidRPr="00D51712">
        <w:rPr>
          <w:rFonts w:asciiTheme="minorHAnsi" w:hAnsiTheme="minorHAnsi" w:cstheme="minorHAnsi"/>
          <w:sz w:val="22"/>
          <w:szCs w:val="22"/>
        </w:rPr>
        <w:t xml:space="preserve"> Tiekėjo siūlomą Kitų prekių kainą palyginti su rinkos kaina</w:t>
      </w:r>
      <w:r w:rsidR="00DD0781" w:rsidRPr="00D51712">
        <w:rPr>
          <w:rFonts w:asciiTheme="minorHAnsi" w:hAnsiTheme="minorHAnsi" w:cstheme="minorHAnsi"/>
          <w:sz w:val="22"/>
          <w:szCs w:val="22"/>
        </w:rPr>
        <w:t xml:space="preserve"> (</w:t>
      </w:r>
      <w:r w:rsidR="0073327B" w:rsidRPr="00D51712">
        <w:rPr>
          <w:rFonts w:asciiTheme="minorHAnsi" w:hAnsiTheme="minorHAnsi" w:cstheme="minorHAnsi"/>
          <w:sz w:val="22"/>
          <w:szCs w:val="22"/>
        </w:rPr>
        <w:t>patikrinęs viešai prieinamą informaciją ar apklausdamas</w:t>
      </w:r>
      <w:r w:rsidR="008D7B86" w:rsidRPr="00D51712">
        <w:rPr>
          <w:rFonts w:asciiTheme="minorHAnsi" w:hAnsiTheme="minorHAnsi" w:cstheme="minorHAnsi"/>
          <w:sz w:val="22"/>
          <w:szCs w:val="22"/>
        </w:rPr>
        <w:t xml:space="preserve"> kitus ri</w:t>
      </w:r>
      <w:r w:rsidR="0073327B" w:rsidRPr="00D51712">
        <w:rPr>
          <w:rFonts w:asciiTheme="minorHAnsi" w:hAnsiTheme="minorHAnsi" w:cstheme="minorHAnsi"/>
          <w:sz w:val="22"/>
          <w:szCs w:val="22"/>
        </w:rPr>
        <w:t>nkos dalyvius</w:t>
      </w:r>
      <w:r w:rsidR="00DD0781" w:rsidRPr="00D51712">
        <w:rPr>
          <w:rFonts w:asciiTheme="minorHAnsi" w:hAnsiTheme="minorHAnsi" w:cstheme="minorHAnsi"/>
          <w:sz w:val="22"/>
          <w:szCs w:val="22"/>
        </w:rPr>
        <w:t>)</w:t>
      </w:r>
      <w:r w:rsidR="009F5126" w:rsidRPr="00D51712">
        <w:rPr>
          <w:rFonts w:asciiTheme="minorHAnsi" w:hAnsiTheme="minorHAnsi" w:cstheme="minorHAnsi"/>
          <w:sz w:val="22"/>
          <w:szCs w:val="22"/>
        </w:rPr>
        <w:t xml:space="preserve"> ir paaiškėjus, </w:t>
      </w:r>
      <w:r w:rsidRPr="00D51712">
        <w:rPr>
          <w:rFonts w:asciiTheme="minorHAnsi" w:hAnsiTheme="minorHAnsi" w:cstheme="minorHAnsi"/>
          <w:sz w:val="22"/>
          <w:szCs w:val="22"/>
        </w:rPr>
        <w:t xml:space="preserve">kad </w:t>
      </w:r>
      <w:r w:rsidR="009F5126" w:rsidRPr="00D51712">
        <w:rPr>
          <w:rFonts w:asciiTheme="minorHAnsi" w:hAnsiTheme="minorHAnsi" w:cstheme="minorHAnsi"/>
          <w:sz w:val="22"/>
          <w:szCs w:val="22"/>
        </w:rPr>
        <w:t>pasiūlyti įkainiai</w:t>
      </w:r>
      <w:r w:rsidR="008D7B86" w:rsidRPr="00D51712">
        <w:rPr>
          <w:rFonts w:asciiTheme="minorHAnsi" w:hAnsiTheme="minorHAnsi" w:cstheme="minorHAnsi"/>
          <w:sz w:val="22"/>
          <w:szCs w:val="22"/>
        </w:rPr>
        <w:t xml:space="preserve"> </w:t>
      </w:r>
      <w:r w:rsidR="00BA3C5A" w:rsidRPr="00D51712">
        <w:rPr>
          <w:rFonts w:asciiTheme="minorHAnsi" w:hAnsiTheme="minorHAnsi" w:cstheme="minorHAnsi"/>
          <w:sz w:val="22"/>
          <w:szCs w:val="22"/>
        </w:rPr>
        <w:t>nek</w:t>
      </w:r>
      <w:r w:rsidR="009F5126" w:rsidRPr="00D51712">
        <w:rPr>
          <w:rFonts w:asciiTheme="minorHAnsi" w:hAnsiTheme="minorHAnsi" w:cstheme="minorHAnsi"/>
          <w:sz w:val="22"/>
          <w:szCs w:val="22"/>
        </w:rPr>
        <w:t xml:space="preserve">onkurencingi/ </w:t>
      </w:r>
      <w:r w:rsidR="00DD0781" w:rsidRPr="00D51712">
        <w:rPr>
          <w:rFonts w:asciiTheme="minorHAnsi" w:hAnsiTheme="minorHAnsi" w:cstheme="minorHAnsi"/>
          <w:sz w:val="22"/>
          <w:szCs w:val="22"/>
        </w:rPr>
        <w:t>neatitinka</w:t>
      </w:r>
      <w:r w:rsidR="00BA3C5A" w:rsidRPr="00D51712">
        <w:rPr>
          <w:rFonts w:asciiTheme="minorHAnsi" w:hAnsiTheme="minorHAnsi" w:cstheme="minorHAnsi"/>
          <w:sz w:val="22"/>
          <w:szCs w:val="22"/>
        </w:rPr>
        <w:t xml:space="preserve"> rinkos kainų</w:t>
      </w:r>
      <w:r w:rsidR="00DD0781" w:rsidRPr="00D51712">
        <w:rPr>
          <w:rFonts w:asciiTheme="minorHAnsi" w:hAnsiTheme="minorHAnsi" w:cstheme="minorHAnsi"/>
          <w:sz w:val="22"/>
          <w:szCs w:val="22"/>
        </w:rPr>
        <w:t>,</w:t>
      </w:r>
      <w:r w:rsidR="00BA3C5A" w:rsidRPr="00D51712">
        <w:rPr>
          <w:rFonts w:asciiTheme="minorHAnsi" w:hAnsiTheme="minorHAnsi" w:cstheme="minorHAnsi"/>
          <w:sz w:val="22"/>
          <w:szCs w:val="22"/>
        </w:rPr>
        <w:t xml:space="preserve"> </w:t>
      </w:r>
      <w:r w:rsidR="0073327B" w:rsidRPr="00D51712">
        <w:rPr>
          <w:rFonts w:asciiTheme="minorHAnsi" w:hAnsiTheme="minorHAnsi" w:cstheme="minorHAnsi"/>
          <w:sz w:val="22"/>
          <w:szCs w:val="22"/>
        </w:rPr>
        <w:t>Sutarti</w:t>
      </w:r>
      <w:r w:rsidR="009F5126" w:rsidRPr="00D51712">
        <w:rPr>
          <w:rFonts w:asciiTheme="minorHAnsi" w:hAnsiTheme="minorHAnsi" w:cstheme="minorHAnsi"/>
          <w:sz w:val="22"/>
          <w:szCs w:val="22"/>
        </w:rPr>
        <w:t>e</w:t>
      </w:r>
      <w:r w:rsidR="0073327B" w:rsidRPr="00D51712">
        <w:rPr>
          <w:rFonts w:asciiTheme="minorHAnsi" w:hAnsiTheme="minorHAnsi" w:cstheme="minorHAnsi"/>
          <w:sz w:val="22"/>
          <w:szCs w:val="22"/>
        </w:rPr>
        <w:t xml:space="preserve">s </w:t>
      </w:r>
      <w:r w:rsidR="009F5126" w:rsidRPr="00D51712">
        <w:rPr>
          <w:rFonts w:asciiTheme="minorHAnsi" w:hAnsiTheme="minorHAnsi" w:cstheme="minorHAnsi"/>
          <w:sz w:val="22"/>
          <w:szCs w:val="22"/>
        </w:rPr>
        <w:t>su Tiekėju nepasirašyti</w:t>
      </w:r>
      <w:r w:rsidR="0073327B" w:rsidRPr="00D51712">
        <w:rPr>
          <w:rFonts w:asciiTheme="minorHAnsi" w:hAnsiTheme="minorHAnsi" w:cstheme="minorHAnsi"/>
          <w:sz w:val="22"/>
          <w:szCs w:val="22"/>
        </w:rPr>
        <w:t>.</w:t>
      </w:r>
    </w:p>
    <w:p w14:paraId="56F89704" w14:textId="77777777" w:rsidR="006B1ACB" w:rsidRPr="00D51712" w:rsidRDefault="006B1ACB" w:rsidP="0073327B">
      <w:pPr>
        <w:pStyle w:val="ListParagraph"/>
        <w:numPr>
          <w:ilvl w:val="1"/>
          <w:numId w:val="1"/>
        </w:numPr>
        <w:tabs>
          <w:tab w:val="left" w:pos="284"/>
          <w:tab w:val="left" w:pos="567"/>
        </w:tabs>
        <w:spacing w:after="60"/>
        <w:ind w:left="0" w:firstLine="0"/>
        <w:jc w:val="both"/>
        <w:rPr>
          <w:rFonts w:asciiTheme="minorHAnsi" w:hAnsiTheme="minorHAnsi" w:cstheme="minorHAnsi"/>
          <w:sz w:val="22"/>
          <w:szCs w:val="22"/>
        </w:rPr>
      </w:pPr>
      <w:r>
        <w:rPr>
          <w:rFonts w:asciiTheme="minorHAnsi" w:hAnsiTheme="minorHAnsi" w:cstheme="minorHAnsi"/>
          <w:sz w:val="22"/>
          <w:szCs w:val="22"/>
        </w:rPr>
        <w:t xml:space="preserve">Kitoms prekėms ir jų </w:t>
      </w:r>
      <w:r w:rsidRPr="006B1ACB">
        <w:rPr>
          <w:rFonts w:asciiTheme="minorHAnsi" w:hAnsiTheme="minorHAnsi" w:cstheme="minorHAnsi"/>
          <w:sz w:val="22"/>
          <w:szCs w:val="22"/>
        </w:rPr>
        <w:t xml:space="preserve">tiekimui taikomi </w:t>
      </w:r>
      <w:r>
        <w:rPr>
          <w:rFonts w:asciiTheme="minorHAnsi" w:hAnsiTheme="minorHAnsi" w:cstheme="minorHAnsi"/>
          <w:sz w:val="22"/>
          <w:szCs w:val="22"/>
        </w:rPr>
        <w:t>visi Preliminarioje s</w:t>
      </w:r>
      <w:r w:rsidRPr="006B1ACB">
        <w:rPr>
          <w:rFonts w:asciiTheme="minorHAnsi" w:hAnsiTheme="minorHAnsi" w:cstheme="minorHAnsi"/>
          <w:sz w:val="22"/>
          <w:szCs w:val="22"/>
        </w:rPr>
        <w:t xml:space="preserve">utartyje </w:t>
      </w:r>
      <w:r>
        <w:rPr>
          <w:rFonts w:asciiTheme="minorHAnsi" w:hAnsiTheme="minorHAnsi" w:cstheme="minorHAnsi"/>
          <w:sz w:val="22"/>
          <w:szCs w:val="22"/>
        </w:rPr>
        <w:t xml:space="preserve">ir </w:t>
      </w:r>
      <w:r w:rsidRPr="006B1ACB">
        <w:rPr>
          <w:rFonts w:asciiTheme="minorHAnsi" w:hAnsiTheme="minorHAnsi" w:cstheme="minorHAnsi"/>
          <w:sz w:val="22"/>
          <w:szCs w:val="22"/>
        </w:rPr>
        <w:t>Techninėje specifikacijoje nustatyti</w:t>
      </w:r>
      <w:r>
        <w:rPr>
          <w:rFonts w:asciiTheme="minorHAnsi" w:hAnsiTheme="minorHAnsi" w:cstheme="minorHAnsi"/>
          <w:sz w:val="22"/>
          <w:szCs w:val="22"/>
        </w:rPr>
        <w:t xml:space="preserve"> reikalavimai.</w:t>
      </w:r>
      <w:r w:rsidRPr="006B1ACB">
        <w:rPr>
          <w:rFonts w:asciiTheme="minorHAnsi" w:hAnsiTheme="minorHAnsi" w:cstheme="minorHAnsi"/>
          <w:sz w:val="22"/>
          <w:szCs w:val="22"/>
        </w:rPr>
        <w:t xml:space="preserve"> Pirkėjas turi teisę šiuos reikalavimus tikslinti Užsakyme. Jei reikalavimai nepatikslinti Užsakyme</w:t>
      </w:r>
      <w:r>
        <w:rPr>
          <w:rFonts w:asciiTheme="minorHAnsi" w:hAnsiTheme="minorHAnsi" w:cstheme="minorHAnsi"/>
          <w:sz w:val="22"/>
          <w:szCs w:val="22"/>
        </w:rPr>
        <w:t>, preziumuojama, kad Kitoms prekėms taikomi visi Preliminariosios s</w:t>
      </w:r>
      <w:r w:rsidRPr="006B1ACB">
        <w:rPr>
          <w:rFonts w:asciiTheme="minorHAnsi" w:hAnsiTheme="minorHAnsi" w:cstheme="minorHAnsi"/>
          <w:sz w:val="22"/>
          <w:szCs w:val="22"/>
        </w:rPr>
        <w:t>utarties ir Techninės specifikacijos reikalavimai</w:t>
      </w:r>
      <w:r>
        <w:rPr>
          <w:rFonts w:asciiTheme="minorHAnsi" w:hAnsiTheme="minorHAnsi" w:cstheme="minorHAnsi"/>
          <w:sz w:val="22"/>
          <w:szCs w:val="22"/>
        </w:rPr>
        <w:t>.</w:t>
      </w:r>
    </w:p>
    <w:p w14:paraId="19C65197" w14:textId="77777777" w:rsidR="00312593" w:rsidRPr="00312593" w:rsidRDefault="00312593" w:rsidP="00312593">
      <w:pPr>
        <w:pStyle w:val="ListParagraph"/>
        <w:tabs>
          <w:tab w:val="left" w:pos="284"/>
        </w:tabs>
        <w:spacing w:after="60"/>
        <w:ind w:left="360"/>
        <w:rPr>
          <w:rFonts w:asciiTheme="minorHAnsi" w:hAnsiTheme="minorHAnsi"/>
          <w:sz w:val="22"/>
          <w:szCs w:val="22"/>
        </w:rPr>
      </w:pPr>
    </w:p>
    <w:p w14:paraId="6834DF3A" w14:textId="77777777" w:rsidR="00C01A50" w:rsidRDefault="00C01A50" w:rsidP="000A4F25">
      <w:pPr>
        <w:pStyle w:val="ListParagraph"/>
        <w:numPr>
          <w:ilvl w:val="0"/>
          <w:numId w:val="1"/>
        </w:numPr>
        <w:tabs>
          <w:tab w:val="left" w:pos="284"/>
        </w:tabs>
        <w:spacing w:after="60"/>
        <w:jc w:val="center"/>
        <w:rPr>
          <w:rFonts w:asciiTheme="minorHAnsi" w:hAnsiTheme="minorHAnsi"/>
          <w:b/>
          <w:sz w:val="22"/>
          <w:szCs w:val="22"/>
        </w:rPr>
      </w:pPr>
      <w:r w:rsidRPr="00F704D8">
        <w:rPr>
          <w:rFonts w:asciiTheme="minorHAnsi" w:hAnsiTheme="minorHAnsi"/>
          <w:b/>
          <w:sz w:val="22"/>
          <w:szCs w:val="22"/>
        </w:rPr>
        <w:t xml:space="preserve">UŽSAKYMŲ TEIKIMO IR PREKIŲ </w:t>
      </w:r>
      <w:r w:rsidR="005C1AB9">
        <w:rPr>
          <w:rFonts w:asciiTheme="minorHAnsi" w:hAnsiTheme="minorHAnsi"/>
          <w:b/>
          <w:sz w:val="22"/>
          <w:szCs w:val="22"/>
        </w:rPr>
        <w:t>PERDAVIMO</w:t>
      </w:r>
      <w:r w:rsidR="005C1AB9" w:rsidRPr="005C1AB9">
        <w:rPr>
          <w:rFonts w:asciiTheme="minorHAnsi" w:hAnsiTheme="minorHAnsi"/>
          <w:b/>
          <w:sz w:val="22"/>
          <w:szCs w:val="22"/>
        </w:rPr>
        <w:t xml:space="preserve"> PRIĖMIMO TVARKA </w:t>
      </w:r>
    </w:p>
    <w:p w14:paraId="612623FC" w14:textId="77777777" w:rsidR="00492B54" w:rsidRDefault="001734CA"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F704D8">
        <w:rPr>
          <w:rFonts w:asciiTheme="minorHAnsi" w:hAnsiTheme="minorHAnsi" w:cs="Times New Roman"/>
          <w:color w:val="auto"/>
          <w:sz w:val="22"/>
          <w:szCs w:val="22"/>
        </w:rPr>
        <w:t xml:space="preserve">Prekės tiekiamos pagal atskirus rašytinius Pirkėjo Užsakymus, kurių pagrindu kiekvieną kartą sudaromos žodinės arba rašytinės Sutartys. </w:t>
      </w:r>
      <w:r w:rsidR="000A4F25" w:rsidRPr="00F704D8">
        <w:rPr>
          <w:rFonts w:asciiTheme="minorHAnsi" w:hAnsiTheme="minorHAnsi" w:cs="Times New Roman"/>
          <w:color w:val="auto"/>
          <w:sz w:val="22"/>
          <w:szCs w:val="22"/>
        </w:rPr>
        <w:t xml:space="preserve">  </w:t>
      </w:r>
    </w:p>
    <w:p w14:paraId="0F3F6B2B" w14:textId="77777777" w:rsidR="00747092" w:rsidRPr="00747092" w:rsidRDefault="004B6527"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F704D8">
        <w:rPr>
          <w:rFonts w:asciiTheme="minorHAnsi" w:hAnsiTheme="minorHAnsi"/>
          <w:sz w:val="22"/>
          <w:szCs w:val="22"/>
        </w:rPr>
        <w:t>Prek</w:t>
      </w:r>
      <w:r w:rsidR="00FB63AF" w:rsidRPr="00F704D8">
        <w:rPr>
          <w:rFonts w:asciiTheme="minorHAnsi" w:hAnsiTheme="minorHAnsi"/>
          <w:sz w:val="22"/>
          <w:szCs w:val="22"/>
        </w:rPr>
        <w:t>ių pristatymo terminai nurodyti</w:t>
      </w:r>
      <w:r w:rsidRPr="00F704D8">
        <w:rPr>
          <w:rFonts w:asciiTheme="minorHAnsi" w:hAnsiTheme="minorHAnsi"/>
          <w:sz w:val="22"/>
          <w:szCs w:val="22"/>
        </w:rPr>
        <w:t xml:space="preserve"> </w:t>
      </w:r>
      <w:r w:rsidR="00756D29">
        <w:rPr>
          <w:rFonts w:asciiTheme="minorHAnsi" w:hAnsiTheme="minorHAnsi"/>
          <w:sz w:val="22"/>
          <w:szCs w:val="22"/>
        </w:rPr>
        <w:t>Techninėje</w:t>
      </w:r>
      <w:r w:rsidR="008122C8" w:rsidRPr="008122C8">
        <w:rPr>
          <w:rFonts w:asciiTheme="minorHAnsi" w:hAnsiTheme="minorHAnsi"/>
          <w:sz w:val="22"/>
          <w:szCs w:val="22"/>
        </w:rPr>
        <w:t xml:space="preserve"> specifikacijoje</w:t>
      </w:r>
      <w:r w:rsidRPr="00F704D8">
        <w:rPr>
          <w:rFonts w:asciiTheme="minorHAnsi" w:hAnsiTheme="minorHAnsi"/>
          <w:sz w:val="22"/>
          <w:szCs w:val="22"/>
        </w:rPr>
        <w:t>.</w:t>
      </w:r>
      <w:r w:rsidR="0019120D" w:rsidRPr="00F704D8">
        <w:rPr>
          <w:rFonts w:asciiTheme="minorHAnsi" w:hAnsiTheme="minorHAnsi"/>
          <w:sz w:val="22"/>
          <w:szCs w:val="22"/>
        </w:rPr>
        <w:t xml:space="preserve"> </w:t>
      </w:r>
      <w:r w:rsidR="00747092" w:rsidRPr="00747092">
        <w:rPr>
          <w:rFonts w:asciiTheme="minorHAnsi" w:hAnsiTheme="minorHAnsi"/>
          <w:sz w:val="22"/>
          <w:szCs w:val="22"/>
        </w:rPr>
        <w:t xml:space="preserve">Prekių pristatymo terminas pradedamas skaičiuoti nuo Sutarties pasirašymo ar nuo Pirkėjo pranešimo apie Užsakymo patvirtinimą ir </w:t>
      </w:r>
      <w:r w:rsidR="00747092">
        <w:rPr>
          <w:rFonts w:asciiTheme="minorHAnsi" w:hAnsiTheme="minorHAnsi"/>
          <w:sz w:val="22"/>
          <w:szCs w:val="22"/>
        </w:rPr>
        <w:t xml:space="preserve">žodinės </w:t>
      </w:r>
      <w:r w:rsidR="00747092" w:rsidRPr="00747092">
        <w:rPr>
          <w:rFonts w:asciiTheme="minorHAnsi" w:hAnsiTheme="minorHAnsi"/>
          <w:sz w:val="22"/>
          <w:szCs w:val="22"/>
        </w:rPr>
        <w:t xml:space="preserve">Sutarties </w:t>
      </w:r>
      <w:r w:rsidR="00747092">
        <w:rPr>
          <w:rFonts w:asciiTheme="minorHAnsi" w:hAnsiTheme="minorHAnsi"/>
          <w:sz w:val="22"/>
          <w:szCs w:val="22"/>
        </w:rPr>
        <w:t xml:space="preserve">sudarymą </w:t>
      </w:r>
      <w:r w:rsidR="00747092" w:rsidRPr="00747092">
        <w:rPr>
          <w:rFonts w:asciiTheme="minorHAnsi" w:hAnsiTheme="minorHAnsi"/>
          <w:sz w:val="22"/>
          <w:szCs w:val="22"/>
        </w:rPr>
        <w:t>gavi</w:t>
      </w:r>
      <w:r w:rsidR="00527081">
        <w:rPr>
          <w:rFonts w:asciiTheme="minorHAnsi" w:hAnsiTheme="minorHAnsi"/>
          <w:sz w:val="22"/>
          <w:szCs w:val="22"/>
        </w:rPr>
        <w:t>mo dienos (jei sudaroma žodinė S</w:t>
      </w:r>
      <w:r w:rsidR="00747092" w:rsidRPr="00747092">
        <w:rPr>
          <w:rFonts w:asciiTheme="minorHAnsi" w:hAnsiTheme="minorHAnsi"/>
          <w:sz w:val="22"/>
          <w:szCs w:val="22"/>
        </w:rPr>
        <w:t>utartis)</w:t>
      </w:r>
      <w:r w:rsidR="00747092">
        <w:rPr>
          <w:rFonts w:asciiTheme="minorHAnsi" w:hAnsiTheme="minorHAnsi"/>
          <w:sz w:val="22"/>
          <w:szCs w:val="22"/>
        </w:rPr>
        <w:t xml:space="preserve">. </w:t>
      </w:r>
    </w:p>
    <w:p w14:paraId="0EFF0453" w14:textId="77777777" w:rsidR="00472836" w:rsidRPr="00472836" w:rsidRDefault="00921A68" w:rsidP="00747092">
      <w:pPr>
        <w:pStyle w:val="Default"/>
        <w:numPr>
          <w:ilvl w:val="1"/>
          <w:numId w:val="1"/>
        </w:numPr>
        <w:tabs>
          <w:tab w:val="left" w:pos="567"/>
        </w:tabs>
        <w:ind w:left="0" w:firstLine="0"/>
        <w:jc w:val="both"/>
        <w:rPr>
          <w:rFonts w:asciiTheme="minorHAnsi" w:hAnsiTheme="minorHAnsi" w:cs="Times New Roman"/>
          <w:color w:val="auto"/>
          <w:sz w:val="22"/>
          <w:szCs w:val="22"/>
        </w:rPr>
      </w:pPr>
      <w:r w:rsidRPr="00492B54">
        <w:rPr>
          <w:rFonts w:asciiTheme="minorHAnsi" w:hAnsiTheme="minorHAnsi"/>
          <w:bCs/>
          <w:sz w:val="22"/>
          <w:szCs w:val="22"/>
        </w:rPr>
        <w:t>Prekės laikomos perduotomis Šalims pasirašant Prekių perdavimo priėmimo aktą.</w:t>
      </w:r>
      <w:r w:rsidR="00747092">
        <w:rPr>
          <w:rFonts w:asciiTheme="minorHAnsi" w:hAnsiTheme="minorHAnsi" w:cs="Times New Roman"/>
          <w:color w:val="auto"/>
          <w:sz w:val="22"/>
          <w:szCs w:val="22"/>
        </w:rPr>
        <w:t xml:space="preserve"> </w:t>
      </w:r>
      <w:r w:rsidR="00747092" w:rsidRPr="00747092">
        <w:rPr>
          <w:rFonts w:asciiTheme="minorHAnsi" w:hAnsiTheme="minorHAnsi"/>
          <w:bCs/>
          <w:sz w:val="22"/>
          <w:szCs w:val="22"/>
        </w:rPr>
        <w:t>Tiekėjas Prekių perdavimo priėmimo aktą</w:t>
      </w:r>
      <w:r w:rsidR="00816307" w:rsidRPr="00816307">
        <w:rPr>
          <w:rFonts w:asciiTheme="minorHAnsi" w:eastAsia="Times New Roman" w:hAnsiTheme="minorHAnsi" w:cstheme="minorHAnsi"/>
          <w:bCs/>
          <w:sz w:val="22"/>
          <w:szCs w:val="22"/>
          <w:lang w:eastAsia="lt-LT"/>
        </w:rPr>
        <w:t xml:space="preserve"> </w:t>
      </w:r>
      <w:r w:rsidR="00336610">
        <w:rPr>
          <w:rFonts w:asciiTheme="minorHAnsi" w:hAnsiTheme="minorHAnsi"/>
          <w:bCs/>
          <w:sz w:val="22"/>
          <w:szCs w:val="22"/>
        </w:rPr>
        <w:t>parengia</w:t>
      </w:r>
      <w:r w:rsidR="00046386">
        <w:rPr>
          <w:rFonts w:asciiTheme="minorHAnsi" w:hAnsiTheme="minorHAnsi"/>
          <w:bCs/>
          <w:sz w:val="22"/>
          <w:szCs w:val="22"/>
        </w:rPr>
        <w:t xml:space="preserve"> pagal Sutarties 3</w:t>
      </w:r>
      <w:r w:rsidR="00816307" w:rsidRPr="00816307">
        <w:rPr>
          <w:rFonts w:asciiTheme="minorHAnsi" w:hAnsiTheme="minorHAnsi"/>
          <w:bCs/>
          <w:sz w:val="22"/>
          <w:szCs w:val="22"/>
        </w:rPr>
        <w:t xml:space="preserve"> priedo formą</w:t>
      </w:r>
      <w:r w:rsidR="00336610">
        <w:rPr>
          <w:rFonts w:asciiTheme="minorHAnsi" w:hAnsiTheme="minorHAnsi"/>
          <w:bCs/>
          <w:sz w:val="22"/>
          <w:szCs w:val="22"/>
        </w:rPr>
        <w:t xml:space="preserve"> ir pateikia</w:t>
      </w:r>
      <w:r w:rsidR="00747092" w:rsidRPr="00747092">
        <w:rPr>
          <w:rFonts w:asciiTheme="minorHAnsi" w:hAnsiTheme="minorHAnsi"/>
          <w:bCs/>
          <w:sz w:val="22"/>
          <w:szCs w:val="22"/>
        </w:rPr>
        <w:t xml:space="preserve"> Pirkėjui pristatydamas Prekes</w:t>
      </w:r>
      <w:r w:rsidR="00747092">
        <w:rPr>
          <w:rFonts w:asciiTheme="minorHAnsi" w:hAnsiTheme="minorHAnsi"/>
          <w:bCs/>
          <w:sz w:val="22"/>
          <w:szCs w:val="22"/>
        </w:rPr>
        <w:t>.</w:t>
      </w:r>
      <w:r w:rsidR="00472836" w:rsidRPr="00472836">
        <w:rPr>
          <w:rFonts w:ascii="Calibri" w:eastAsia="Times New Roman" w:hAnsi="Calibri" w:cs="Times New Roman"/>
          <w:bCs/>
          <w:spacing w:val="-2"/>
          <w:sz w:val="22"/>
          <w:szCs w:val="22"/>
        </w:rPr>
        <w:t xml:space="preserve"> </w:t>
      </w:r>
    </w:p>
    <w:p w14:paraId="6855A45D" w14:textId="77777777" w:rsidR="00492B54" w:rsidRDefault="0056715F"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492B54">
        <w:rPr>
          <w:rFonts w:asciiTheme="minorHAnsi" w:hAnsiTheme="minorHAnsi" w:cs="Times New Roman"/>
          <w:color w:val="auto"/>
          <w:sz w:val="22"/>
          <w:szCs w:val="22"/>
        </w:rPr>
        <w:t xml:space="preserve">Jei dėl nuo Tiekėjo nepriklausančių aplinkybių Tiekėjas negali pristatyti Preliminariosios sutarties 2 priede nurodytos Prekės (gamintojas Prekės negamina, Prekė oficialiais tiekimo kanalais Lietuvoje nebėra prieinama) arba, kai </w:t>
      </w:r>
      <w:r w:rsidRPr="00492B54">
        <w:rPr>
          <w:rFonts w:asciiTheme="minorHAnsi" w:hAnsiTheme="minorHAnsi" w:cs="Times New Roman"/>
          <w:bCs/>
          <w:color w:val="auto"/>
          <w:sz w:val="22"/>
          <w:szCs w:val="22"/>
        </w:rPr>
        <w:t xml:space="preserve">Prekė yra pasenusio modelio ir/ar neatitinka teisės aktų standartų/reikalavimų, dėl ko </w:t>
      </w:r>
      <w:r w:rsidRPr="00492B54">
        <w:rPr>
          <w:rFonts w:asciiTheme="minorHAnsi" w:hAnsiTheme="minorHAnsi" w:cs="Times New Roman"/>
          <w:bCs/>
          <w:color w:val="auto"/>
          <w:sz w:val="22"/>
          <w:szCs w:val="22"/>
        </w:rPr>
        <w:lastRenderedPageBreak/>
        <w:t>tikslinga ją pakeisti naujesnio modelio preke,</w:t>
      </w:r>
      <w:r w:rsidRPr="00492B54">
        <w:rPr>
          <w:rFonts w:asciiTheme="minorHAnsi" w:hAnsiTheme="minorHAnsi" w:cs="Times New Roman"/>
          <w:color w:val="auto"/>
          <w:sz w:val="22"/>
          <w:szCs w:val="22"/>
        </w:rPr>
        <w:t xml:space="preserve"> </w:t>
      </w:r>
      <w:r w:rsidR="005D0FA8" w:rsidRPr="00492B54">
        <w:rPr>
          <w:rFonts w:asciiTheme="minorHAnsi" w:hAnsiTheme="minorHAnsi" w:cs="Times New Roman"/>
          <w:color w:val="auto"/>
          <w:sz w:val="22"/>
          <w:szCs w:val="22"/>
        </w:rPr>
        <w:t>Preliminarios sutarties vykdymo metu Tiekėjas</w:t>
      </w:r>
      <w:r w:rsidRPr="00492B54">
        <w:rPr>
          <w:rFonts w:asciiTheme="minorHAnsi" w:hAnsiTheme="minorHAnsi" w:cs="Times New Roman"/>
          <w:color w:val="auto"/>
          <w:sz w:val="22"/>
          <w:szCs w:val="22"/>
        </w:rPr>
        <w:t>,</w:t>
      </w:r>
      <w:r w:rsidR="005D0FA8" w:rsidRPr="00492B54">
        <w:rPr>
          <w:rFonts w:asciiTheme="minorHAnsi" w:hAnsiTheme="minorHAnsi" w:cs="Times New Roman"/>
          <w:color w:val="auto"/>
          <w:sz w:val="22"/>
          <w:szCs w:val="22"/>
        </w:rPr>
        <w:t xml:space="preserve"> </w:t>
      </w:r>
      <w:r w:rsidRPr="00492B54">
        <w:rPr>
          <w:rFonts w:asciiTheme="minorHAnsi" w:hAnsiTheme="minorHAnsi" w:cs="Times New Roman"/>
          <w:color w:val="auto"/>
          <w:sz w:val="22"/>
          <w:szCs w:val="22"/>
        </w:rPr>
        <w:t xml:space="preserve">gavęs rašytinį Pirkėjo sutikimą, </w:t>
      </w:r>
      <w:r w:rsidR="005D0FA8" w:rsidRPr="00492B54">
        <w:rPr>
          <w:rFonts w:asciiTheme="minorHAnsi" w:hAnsiTheme="minorHAnsi" w:cs="Times New Roman"/>
          <w:color w:val="auto"/>
          <w:sz w:val="22"/>
          <w:szCs w:val="22"/>
        </w:rPr>
        <w:t>turi teisę keisti Prekės modelį ir/ar</w:t>
      </w:r>
      <w:r w:rsidRPr="00492B54">
        <w:rPr>
          <w:rFonts w:asciiTheme="minorHAnsi" w:hAnsiTheme="minorHAnsi" w:cs="Times New Roman"/>
          <w:color w:val="auto"/>
          <w:sz w:val="22"/>
          <w:szCs w:val="22"/>
        </w:rPr>
        <w:t xml:space="preserve"> gamintoją</w:t>
      </w:r>
      <w:r w:rsidR="005D0FA8" w:rsidRPr="00492B54">
        <w:rPr>
          <w:rFonts w:asciiTheme="minorHAnsi" w:hAnsiTheme="minorHAnsi" w:cs="Times New Roman"/>
          <w:color w:val="auto"/>
          <w:sz w:val="22"/>
          <w:szCs w:val="22"/>
        </w:rPr>
        <w:t>. Siekdamas keisti Prekę, Tiekėjas privalo pateikti Pirkėjui argumentuotą prašymą su įrodymais, kad keičiama nauja prekė visiškai atitinka Preliminariosios sutarties ir Sutarties reikalavimus, yra ne prastesnių, o lygiaverčių ar geresnių techninių charakteristikų, nebus keičiamas Prekės įkainis (mažinti turi teisę)</w:t>
      </w:r>
      <w:r w:rsidR="003614EC">
        <w:rPr>
          <w:rFonts w:asciiTheme="minorHAnsi" w:hAnsiTheme="minorHAnsi" w:cs="Times New Roman"/>
          <w:color w:val="auto"/>
          <w:sz w:val="22"/>
          <w:szCs w:val="22"/>
        </w:rPr>
        <w:t>, pristatymo terminas ir kitos Preliminariosios s</w:t>
      </w:r>
      <w:r w:rsidR="005D0FA8" w:rsidRPr="00492B54">
        <w:rPr>
          <w:rFonts w:asciiTheme="minorHAnsi" w:hAnsiTheme="minorHAnsi" w:cs="Times New Roman"/>
          <w:color w:val="auto"/>
          <w:sz w:val="22"/>
          <w:szCs w:val="22"/>
        </w:rPr>
        <w:t xml:space="preserve">utarties sąlygos, </w:t>
      </w:r>
      <w:r w:rsidRPr="00492B54">
        <w:rPr>
          <w:rFonts w:asciiTheme="minorHAnsi" w:hAnsiTheme="minorHAnsi" w:cs="Times New Roman"/>
          <w:color w:val="auto"/>
          <w:sz w:val="22"/>
          <w:szCs w:val="22"/>
        </w:rPr>
        <w:t>taip pat</w:t>
      </w:r>
      <w:r w:rsidR="009B6930" w:rsidRPr="00492B54">
        <w:rPr>
          <w:rFonts w:asciiTheme="minorHAnsi" w:hAnsiTheme="minorHAnsi" w:cs="Times New Roman"/>
          <w:color w:val="auto"/>
          <w:sz w:val="22"/>
          <w:szCs w:val="22"/>
        </w:rPr>
        <w:t>,</w:t>
      </w:r>
      <w:r w:rsidRPr="00492B54">
        <w:rPr>
          <w:rFonts w:asciiTheme="minorHAnsi" w:hAnsiTheme="minorHAnsi" w:cs="Times New Roman"/>
          <w:color w:val="auto"/>
          <w:sz w:val="22"/>
          <w:szCs w:val="22"/>
        </w:rPr>
        <w:t xml:space="preserve"> Pirkėjui paprašius, pateikti </w:t>
      </w:r>
      <w:r w:rsidR="005D0FA8" w:rsidRPr="00492B54">
        <w:rPr>
          <w:rFonts w:asciiTheme="minorHAnsi" w:hAnsiTheme="minorHAnsi" w:cs="Times New Roman"/>
          <w:color w:val="auto"/>
          <w:sz w:val="22"/>
          <w:szCs w:val="22"/>
        </w:rPr>
        <w:t>įrodymus, kad</w:t>
      </w:r>
      <w:r w:rsidR="009B6930" w:rsidRPr="00492B54">
        <w:rPr>
          <w:rFonts w:asciiTheme="minorHAnsi" w:hAnsiTheme="minorHAnsi"/>
          <w:sz w:val="22"/>
          <w:szCs w:val="22"/>
        </w:rPr>
        <w:t xml:space="preserve"> </w:t>
      </w:r>
      <w:r w:rsidR="009B6930" w:rsidRPr="00492B54">
        <w:rPr>
          <w:rFonts w:asciiTheme="minorHAnsi" w:hAnsiTheme="minorHAnsi" w:cs="Times New Roman"/>
          <w:color w:val="auto"/>
          <w:sz w:val="22"/>
          <w:szCs w:val="22"/>
        </w:rPr>
        <w:t xml:space="preserve">gamintojas Prekės negamina ir/ar Prekė Lietuvoje nebėra prieinama. </w:t>
      </w:r>
      <w:r w:rsidR="00127200" w:rsidRPr="00492B54">
        <w:rPr>
          <w:rFonts w:asciiTheme="minorHAnsi" w:hAnsiTheme="minorHAnsi" w:cs="Times New Roman"/>
          <w:color w:val="auto"/>
          <w:sz w:val="22"/>
          <w:szCs w:val="22"/>
        </w:rPr>
        <w:t>Šalys susitaria, kad atskiras susitarimas dėl Preliminariosios sutarties keitimo (modelio ar gamintojo keitimo</w:t>
      </w:r>
      <w:r w:rsidR="009B6930" w:rsidRPr="00492B54">
        <w:rPr>
          <w:rFonts w:asciiTheme="minorHAnsi" w:hAnsiTheme="minorHAnsi" w:cs="Times New Roman"/>
          <w:color w:val="auto"/>
          <w:sz w:val="22"/>
          <w:szCs w:val="22"/>
        </w:rPr>
        <w:t xml:space="preserve"> atveju</w:t>
      </w:r>
      <w:r w:rsidR="00127200" w:rsidRPr="00492B54">
        <w:rPr>
          <w:rFonts w:asciiTheme="minorHAnsi" w:hAnsiTheme="minorHAnsi" w:cs="Times New Roman"/>
          <w:color w:val="auto"/>
          <w:sz w:val="22"/>
          <w:szCs w:val="22"/>
        </w:rPr>
        <w:t xml:space="preserve">) pasirašomas nebus. Lygiaverčiu dokumentu bus laikomas Tiekėjo prašymas bei rašytinis Pirkėjo sutikimas. </w:t>
      </w:r>
    </w:p>
    <w:p w14:paraId="388F772D" w14:textId="77777777" w:rsidR="00A10F12" w:rsidRPr="00A10F12" w:rsidRDefault="001A645F"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Pr>
          <w:rFonts w:asciiTheme="minorHAnsi" w:hAnsiTheme="minorHAnsi"/>
          <w:bCs/>
          <w:sz w:val="22"/>
          <w:szCs w:val="22"/>
        </w:rPr>
        <w:t>Tiek</w:t>
      </w:r>
      <w:r w:rsidRPr="001A645F">
        <w:rPr>
          <w:rFonts w:asciiTheme="minorHAnsi" w:hAnsiTheme="minorHAnsi"/>
          <w:bCs/>
          <w:sz w:val="22"/>
          <w:szCs w:val="22"/>
        </w:rPr>
        <w:t xml:space="preserve">ėjas Prekėms suteikia </w:t>
      </w:r>
      <w:r>
        <w:rPr>
          <w:rFonts w:asciiTheme="minorHAnsi" w:hAnsiTheme="minorHAnsi"/>
          <w:bCs/>
          <w:sz w:val="22"/>
          <w:szCs w:val="22"/>
        </w:rPr>
        <w:t xml:space="preserve">Techninėje specifikacijoje </w:t>
      </w:r>
      <w:r w:rsidRPr="001A645F">
        <w:rPr>
          <w:rFonts w:asciiTheme="minorHAnsi" w:hAnsiTheme="minorHAnsi"/>
          <w:bCs/>
          <w:sz w:val="22"/>
          <w:szCs w:val="22"/>
        </w:rPr>
        <w:t xml:space="preserve">nurodytą garantijos terminą. </w:t>
      </w:r>
    </w:p>
    <w:p w14:paraId="72DBC8B2" w14:textId="02124827" w:rsidR="005C1AB9" w:rsidRPr="009D5822" w:rsidRDefault="00A10F12"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Pr>
          <w:rFonts w:asciiTheme="minorHAnsi" w:hAnsiTheme="minorHAnsi"/>
          <w:bCs/>
          <w:sz w:val="22"/>
          <w:szCs w:val="22"/>
        </w:rPr>
        <w:t>Tiek</w:t>
      </w:r>
      <w:r w:rsidR="001A645F" w:rsidRPr="001A645F">
        <w:rPr>
          <w:rFonts w:asciiTheme="minorHAnsi" w:hAnsiTheme="minorHAnsi"/>
          <w:bCs/>
          <w:sz w:val="22"/>
          <w:szCs w:val="22"/>
        </w:rPr>
        <w:t xml:space="preserve">ėjas įsipareigoja savo jėgomis ir lėšomis </w:t>
      </w:r>
      <w:r w:rsidR="0063339E">
        <w:rPr>
          <w:rFonts w:asciiTheme="minorHAnsi" w:hAnsiTheme="minorHAnsi"/>
          <w:bCs/>
          <w:sz w:val="22"/>
          <w:szCs w:val="22"/>
        </w:rPr>
        <w:t xml:space="preserve">ne vėliau kaip per </w:t>
      </w:r>
      <w:r w:rsidR="00D34442">
        <w:rPr>
          <w:rFonts w:asciiTheme="minorHAnsi" w:hAnsiTheme="minorHAnsi"/>
          <w:bCs/>
          <w:sz w:val="22"/>
          <w:szCs w:val="22"/>
        </w:rPr>
        <w:t>20 darbo</w:t>
      </w:r>
      <w:r w:rsidR="0063339E">
        <w:rPr>
          <w:rFonts w:asciiTheme="minorHAnsi" w:hAnsiTheme="minorHAnsi"/>
          <w:bCs/>
          <w:sz w:val="22"/>
          <w:szCs w:val="22"/>
        </w:rPr>
        <w:t xml:space="preserve"> dienų nuo Pirkėjo pranešimo </w:t>
      </w:r>
      <w:r w:rsidR="00D34442">
        <w:rPr>
          <w:rFonts w:asciiTheme="minorHAnsi" w:hAnsiTheme="minorHAnsi"/>
          <w:bCs/>
          <w:sz w:val="22"/>
          <w:szCs w:val="22"/>
        </w:rPr>
        <w:t>Tiekėjui išsiuntimo</w:t>
      </w:r>
      <w:r w:rsidR="0063339E">
        <w:rPr>
          <w:rFonts w:asciiTheme="minorHAnsi" w:hAnsiTheme="minorHAnsi"/>
          <w:bCs/>
          <w:sz w:val="22"/>
          <w:szCs w:val="22"/>
        </w:rPr>
        <w:t xml:space="preserve"> dienos </w:t>
      </w:r>
      <w:r w:rsidR="001A645F" w:rsidRPr="001A645F">
        <w:rPr>
          <w:rFonts w:asciiTheme="minorHAnsi" w:hAnsiTheme="minorHAnsi"/>
          <w:bCs/>
          <w:sz w:val="22"/>
          <w:szCs w:val="22"/>
        </w:rPr>
        <w:t xml:space="preserve">pašalinti per garantijos terminą nustatytus Prekių trūkumus arba pakeisti trūkumų turinčias Prekes (naujomis) kokybiškomis </w:t>
      </w:r>
      <w:r w:rsidRPr="00A10F12">
        <w:rPr>
          <w:rFonts w:asciiTheme="minorHAnsi" w:hAnsiTheme="minorHAnsi"/>
          <w:bCs/>
          <w:sz w:val="22"/>
          <w:szCs w:val="22"/>
        </w:rPr>
        <w:t xml:space="preserve">Techninėje specifikacijoje </w:t>
      </w:r>
      <w:r w:rsidR="001A645F" w:rsidRPr="001A645F">
        <w:rPr>
          <w:rFonts w:asciiTheme="minorHAnsi" w:hAnsiTheme="minorHAnsi"/>
          <w:bCs/>
          <w:sz w:val="22"/>
          <w:szCs w:val="22"/>
        </w:rPr>
        <w:t>nustatytais terminais ir tvarka</w:t>
      </w:r>
      <w:r w:rsidR="005C1AB9" w:rsidRPr="00492B54">
        <w:rPr>
          <w:rFonts w:asciiTheme="minorHAnsi" w:eastAsia="Calibri" w:hAnsiTheme="minorHAnsi"/>
          <w:sz w:val="22"/>
          <w:szCs w:val="22"/>
        </w:rPr>
        <w:t>.</w:t>
      </w:r>
      <w:r w:rsidRPr="00A10F12">
        <w:rPr>
          <w:rFonts w:eastAsia="Arial"/>
          <w:sz w:val="20"/>
          <w:szCs w:val="22"/>
          <w:lang w:eastAsia="lt-LT"/>
        </w:rPr>
        <w:t xml:space="preserve"> </w:t>
      </w:r>
      <w:r w:rsidRPr="00A10F12">
        <w:rPr>
          <w:rFonts w:asciiTheme="minorHAnsi" w:eastAsia="Calibri" w:hAnsiTheme="minorHAnsi"/>
          <w:sz w:val="22"/>
          <w:szCs w:val="22"/>
        </w:rPr>
        <w:t xml:space="preserve">Jei paaiškėja, kad Tiekėjas negali pašalinti Prekės trūkumų, Tiekėjas netinkamos kokybės/sugedusią Prekę savo lėšomis pakeičia į identišką, atitinkančią visus Techninės </w:t>
      </w:r>
      <w:r>
        <w:rPr>
          <w:rFonts w:asciiTheme="minorHAnsi" w:eastAsia="Calibri" w:hAnsiTheme="minorHAnsi"/>
          <w:sz w:val="22"/>
          <w:szCs w:val="22"/>
        </w:rPr>
        <w:t xml:space="preserve">specifikacijos </w:t>
      </w:r>
      <w:r w:rsidRPr="00A10F12">
        <w:rPr>
          <w:rFonts w:asciiTheme="minorHAnsi" w:eastAsia="Calibri" w:hAnsiTheme="minorHAnsi"/>
          <w:sz w:val="22"/>
          <w:szCs w:val="22"/>
        </w:rPr>
        <w:t xml:space="preserve">reikalavimus, naują Prekę. Visais atvejais trūkumų pašalinimas ir (ar) netinkamos/sugedusios Prekės keitimas į naują turi būti įvykdytas Tiekėjo lėšomis ir jėgomis per </w:t>
      </w:r>
      <w:r w:rsidRPr="00A10F12">
        <w:rPr>
          <w:rFonts w:asciiTheme="minorHAnsi" w:eastAsia="Calibri" w:hAnsiTheme="minorHAnsi"/>
          <w:bCs/>
          <w:sz w:val="22"/>
          <w:szCs w:val="22"/>
        </w:rPr>
        <w:t xml:space="preserve">Techninėje specifikacijoje </w:t>
      </w:r>
      <w:r w:rsidRPr="00A10F12">
        <w:rPr>
          <w:rFonts w:asciiTheme="minorHAnsi" w:eastAsia="Calibri" w:hAnsiTheme="minorHAnsi"/>
          <w:sz w:val="22"/>
          <w:szCs w:val="22"/>
        </w:rPr>
        <w:t>nustatytą terminą</w:t>
      </w:r>
      <w:r>
        <w:rPr>
          <w:rFonts w:asciiTheme="minorHAnsi" w:eastAsia="Calibri" w:hAnsiTheme="minorHAnsi"/>
          <w:sz w:val="22"/>
          <w:szCs w:val="22"/>
        </w:rPr>
        <w:t>.</w:t>
      </w:r>
    </w:p>
    <w:p w14:paraId="74AF3C36" w14:textId="77777777" w:rsidR="000A4F25" w:rsidRPr="00F704D8" w:rsidRDefault="000A4F25" w:rsidP="000A4F25">
      <w:pPr>
        <w:pStyle w:val="ListParagraph"/>
        <w:ind w:left="0" w:right="-21"/>
        <w:jc w:val="both"/>
        <w:rPr>
          <w:rFonts w:asciiTheme="minorHAnsi" w:eastAsia="Batang" w:hAnsiTheme="minorHAnsi"/>
          <w:iCs/>
          <w:sz w:val="22"/>
          <w:szCs w:val="22"/>
          <w:lang w:eastAsia="ja-JP" w:bidi="lo-LA"/>
        </w:rPr>
      </w:pPr>
    </w:p>
    <w:p w14:paraId="01A5E506" w14:textId="77777777" w:rsidR="000A4F25" w:rsidRPr="006E502C" w:rsidRDefault="006E502C" w:rsidP="00AE7229">
      <w:pPr>
        <w:pStyle w:val="ListParagraph"/>
        <w:numPr>
          <w:ilvl w:val="0"/>
          <w:numId w:val="3"/>
        </w:numPr>
        <w:tabs>
          <w:tab w:val="left" w:pos="284"/>
        </w:tabs>
        <w:spacing w:before="60" w:after="60"/>
        <w:jc w:val="center"/>
        <w:rPr>
          <w:rFonts w:asciiTheme="minorHAnsi" w:hAnsiTheme="minorHAnsi"/>
          <w:b/>
          <w:sz w:val="22"/>
          <w:szCs w:val="22"/>
        </w:rPr>
      </w:pPr>
      <w:r>
        <w:rPr>
          <w:rFonts w:asciiTheme="minorHAnsi" w:hAnsiTheme="minorHAnsi"/>
          <w:b/>
          <w:iCs/>
          <w:sz w:val="22"/>
          <w:szCs w:val="22"/>
        </w:rPr>
        <w:t>ŠALIŲ TEISĖS IR PAREIGOS</w:t>
      </w:r>
    </w:p>
    <w:p w14:paraId="125DF4E2" w14:textId="77777777" w:rsidR="000A4F25" w:rsidRPr="007F5BCF" w:rsidRDefault="000A4F25" w:rsidP="00AE7229">
      <w:pPr>
        <w:pStyle w:val="ListParagraph"/>
        <w:numPr>
          <w:ilvl w:val="1"/>
          <w:numId w:val="3"/>
        </w:numPr>
        <w:rPr>
          <w:rFonts w:asciiTheme="minorHAnsi" w:hAnsiTheme="minorHAnsi"/>
          <w:sz w:val="22"/>
          <w:szCs w:val="22"/>
        </w:rPr>
      </w:pPr>
      <w:r w:rsidRPr="007F5BCF">
        <w:rPr>
          <w:rFonts w:asciiTheme="minorHAnsi" w:hAnsiTheme="minorHAnsi"/>
          <w:sz w:val="22"/>
          <w:szCs w:val="22"/>
        </w:rPr>
        <w:t>Pirkėjas  įsipareigoja:</w:t>
      </w:r>
    </w:p>
    <w:p w14:paraId="3988374D" w14:textId="77777777" w:rsidR="000A4F25" w:rsidRDefault="000A4F25" w:rsidP="00BF60B9">
      <w:pPr>
        <w:pStyle w:val="BodyText"/>
        <w:numPr>
          <w:ilvl w:val="2"/>
          <w:numId w:val="3"/>
        </w:numPr>
        <w:tabs>
          <w:tab w:val="left" w:pos="0"/>
          <w:tab w:val="left" w:pos="709"/>
        </w:tabs>
        <w:ind w:left="0" w:firstLine="0"/>
        <w:rPr>
          <w:rFonts w:asciiTheme="minorHAnsi" w:hAnsiTheme="minorHAnsi"/>
          <w:sz w:val="22"/>
          <w:szCs w:val="22"/>
        </w:rPr>
      </w:pPr>
      <w:r w:rsidRPr="00BF2AD8">
        <w:rPr>
          <w:rFonts w:asciiTheme="minorHAnsi" w:hAnsiTheme="minorHAnsi"/>
          <w:sz w:val="22"/>
          <w:szCs w:val="22"/>
        </w:rPr>
        <w:t>Preliminariosios sutarties vykdymo metu bendradarbiauti su Tiekėju, teikiant Preliminariosios sutarties vykdymui pagrįstai reikalingą informaciją, kurios pateikimo būtinybė iškilo Preliminariosios sutarties vykdymo metu;</w:t>
      </w:r>
    </w:p>
    <w:p w14:paraId="39BE5D77" w14:textId="77777777" w:rsidR="00F704D8" w:rsidRPr="00BF2AD8" w:rsidRDefault="00F704D8" w:rsidP="00BF60B9">
      <w:pPr>
        <w:pStyle w:val="BodyText"/>
        <w:numPr>
          <w:ilvl w:val="2"/>
          <w:numId w:val="3"/>
        </w:numPr>
        <w:tabs>
          <w:tab w:val="left" w:pos="0"/>
          <w:tab w:val="left" w:pos="709"/>
        </w:tabs>
        <w:ind w:left="0" w:firstLine="0"/>
        <w:rPr>
          <w:rFonts w:asciiTheme="minorHAnsi" w:hAnsiTheme="minorHAnsi"/>
          <w:sz w:val="22"/>
          <w:szCs w:val="22"/>
        </w:rPr>
      </w:pPr>
      <w:r w:rsidRPr="00F704D8">
        <w:rPr>
          <w:rFonts w:asciiTheme="minorHAnsi" w:hAnsiTheme="minorHAnsi"/>
          <w:sz w:val="22"/>
          <w:szCs w:val="22"/>
        </w:rPr>
        <w:t xml:space="preserve">priimti pristatytas Prekes, jeigu jos atitinka Preliminarioje sutartyje </w:t>
      </w:r>
      <w:r w:rsidR="0029054A">
        <w:rPr>
          <w:rFonts w:asciiTheme="minorHAnsi" w:hAnsiTheme="minorHAnsi"/>
          <w:sz w:val="22"/>
          <w:szCs w:val="22"/>
        </w:rPr>
        <w:t xml:space="preserve">ir Sutartyje </w:t>
      </w:r>
      <w:r w:rsidRPr="00F704D8">
        <w:rPr>
          <w:rFonts w:asciiTheme="minorHAnsi" w:hAnsiTheme="minorHAnsi"/>
          <w:sz w:val="22"/>
          <w:szCs w:val="22"/>
        </w:rPr>
        <w:t>nustatytus reikalavimus</w:t>
      </w:r>
      <w:r>
        <w:rPr>
          <w:rFonts w:asciiTheme="minorHAnsi" w:hAnsiTheme="minorHAnsi"/>
          <w:sz w:val="22"/>
          <w:szCs w:val="22"/>
        </w:rPr>
        <w:t>;</w:t>
      </w:r>
    </w:p>
    <w:p w14:paraId="57146590" w14:textId="77777777" w:rsidR="000A4F25" w:rsidRPr="00BF2AD8" w:rsidRDefault="00F704D8" w:rsidP="00BF60B9">
      <w:pPr>
        <w:pStyle w:val="BodyText"/>
        <w:numPr>
          <w:ilvl w:val="2"/>
          <w:numId w:val="3"/>
        </w:numPr>
        <w:tabs>
          <w:tab w:val="left" w:pos="0"/>
          <w:tab w:val="left" w:pos="709"/>
        </w:tabs>
        <w:ind w:left="0" w:firstLine="0"/>
        <w:rPr>
          <w:rFonts w:asciiTheme="minorHAnsi" w:hAnsiTheme="minorHAnsi"/>
          <w:sz w:val="22"/>
          <w:szCs w:val="22"/>
        </w:rPr>
      </w:pPr>
      <w:r w:rsidRPr="00F704D8">
        <w:rPr>
          <w:rFonts w:asciiTheme="minorHAnsi" w:hAnsiTheme="minorHAnsi"/>
          <w:sz w:val="22"/>
          <w:szCs w:val="22"/>
        </w:rPr>
        <w:t>sumokėti Tiekėjui už laiku pristatytas kokybiškas Prekes Preliminariojoje sutartyje nustatyta tvarka</w:t>
      </w:r>
      <w:r>
        <w:rPr>
          <w:rFonts w:asciiTheme="minorHAnsi" w:hAnsiTheme="minorHAnsi"/>
          <w:sz w:val="22"/>
          <w:szCs w:val="22"/>
        </w:rPr>
        <w:t>;</w:t>
      </w:r>
    </w:p>
    <w:p w14:paraId="44891C28" w14:textId="77777777" w:rsidR="000A4F25" w:rsidRPr="00BF2AD8" w:rsidRDefault="000A4F25" w:rsidP="00BF60B9">
      <w:pPr>
        <w:pStyle w:val="BodyText"/>
        <w:numPr>
          <w:ilvl w:val="2"/>
          <w:numId w:val="3"/>
        </w:numPr>
        <w:tabs>
          <w:tab w:val="left" w:pos="0"/>
          <w:tab w:val="left" w:pos="709"/>
        </w:tabs>
        <w:ind w:left="0" w:firstLine="0"/>
        <w:rPr>
          <w:rFonts w:asciiTheme="minorHAnsi" w:hAnsiTheme="minorHAnsi"/>
          <w:sz w:val="22"/>
          <w:szCs w:val="22"/>
        </w:rPr>
      </w:pPr>
      <w:r w:rsidRPr="00BF2AD8">
        <w:rPr>
          <w:rFonts w:asciiTheme="minorHAnsi" w:hAnsiTheme="minorHAnsi"/>
          <w:sz w:val="22"/>
          <w:szCs w:val="22"/>
        </w:rPr>
        <w:t xml:space="preserve">tinkamai vykdyti kitus įsipareigojimus, numatytus Preliminariojoje sutartyje ir galiojančiuose Lietuvos Respublikos teisės aktuose. </w:t>
      </w:r>
    </w:p>
    <w:p w14:paraId="5B09F203" w14:textId="77777777" w:rsidR="000A4F25" w:rsidRPr="007F5BCF" w:rsidRDefault="000A4F25" w:rsidP="00BF60B9">
      <w:pPr>
        <w:pStyle w:val="BodyText"/>
        <w:numPr>
          <w:ilvl w:val="1"/>
          <w:numId w:val="3"/>
        </w:numPr>
        <w:tabs>
          <w:tab w:val="left" w:pos="0"/>
          <w:tab w:val="left" w:pos="709"/>
        </w:tabs>
        <w:ind w:left="0" w:firstLine="0"/>
        <w:rPr>
          <w:rFonts w:asciiTheme="minorHAnsi" w:hAnsiTheme="minorHAnsi"/>
          <w:sz w:val="22"/>
          <w:szCs w:val="22"/>
        </w:rPr>
      </w:pPr>
      <w:r w:rsidRPr="007F5BCF">
        <w:rPr>
          <w:rFonts w:asciiTheme="minorHAnsi" w:hAnsiTheme="minorHAnsi"/>
          <w:sz w:val="22"/>
          <w:szCs w:val="22"/>
        </w:rPr>
        <w:t>Tiekėjas įsipareigoja:</w:t>
      </w:r>
    </w:p>
    <w:p w14:paraId="279641DF"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teikti pasiūlymus pagal Pirkėjo pateiktus Užsakymus;</w:t>
      </w:r>
    </w:p>
    <w:p w14:paraId="4A69C740"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Preliminariojoje sutartyje numatytomis sąlygomis sudaryti Sutartis ir j</w:t>
      </w:r>
      <w:r w:rsidR="00F704D8">
        <w:rPr>
          <w:rFonts w:asciiTheme="minorHAnsi" w:hAnsiTheme="minorHAnsi"/>
          <w:sz w:val="22"/>
          <w:szCs w:val="22"/>
        </w:rPr>
        <w:t xml:space="preserve">ų pagrindu </w:t>
      </w:r>
      <w:r w:rsidR="00F704D8" w:rsidRPr="00F704D8">
        <w:rPr>
          <w:rFonts w:asciiTheme="minorHAnsi" w:hAnsiTheme="minorHAnsi"/>
          <w:sz w:val="22"/>
          <w:szCs w:val="22"/>
        </w:rPr>
        <w:t>savo lėšomis nustatytu terminu pristatyti Prekes, atitinkančias Preliminariojoje sutartyje ir Sutartyje nustatytus reikalavimus</w:t>
      </w:r>
      <w:r w:rsidRPr="00BF2AD8">
        <w:rPr>
          <w:rFonts w:asciiTheme="minorHAnsi" w:hAnsiTheme="minorHAnsi"/>
          <w:sz w:val="22"/>
          <w:szCs w:val="22"/>
        </w:rPr>
        <w:t>;</w:t>
      </w:r>
    </w:p>
    <w:p w14:paraId="570DC7C7" w14:textId="77777777" w:rsidR="000A4F25" w:rsidRPr="00BF2AD8" w:rsidRDefault="009E0568" w:rsidP="00BF60B9">
      <w:pPr>
        <w:pStyle w:val="ListParagraph"/>
        <w:numPr>
          <w:ilvl w:val="2"/>
          <w:numId w:val="3"/>
        </w:numPr>
        <w:tabs>
          <w:tab w:val="left" w:pos="284"/>
          <w:tab w:val="left" w:pos="709"/>
        </w:tabs>
        <w:ind w:left="0" w:firstLine="0"/>
        <w:jc w:val="both"/>
        <w:rPr>
          <w:rFonts w:asciiTheme="minorHAnsi" w:hAnsiTheme="minorHAnsi"/>
          <w:sz w:val="22"/>
          <w:szCs w:val="22"/>
        </w:rPr>
      </w:pPr>
      <w:r w:rsidRPr="009E0568">
        <w:rPr>
          <w:rFonts w:asciiTheme="minorHAnsi" w:hAnsiTheme="minorHAnsi"/>
          <w:sz w:val="22"/>
          <w:szCs w:val="22"/>
        </w:rPr>
        <w:t xml:space="preserve">kartu su Prekėmis pateikti Pirkėjui </w:t>
      </w:r>
      <w:r w:rsidR="000A4F25" w:rsidRPr="00BF2AD8">
        <w:rPr>
          <w:rFonts w:asciiTheme="minorHAnsi" w:hAnsiTheme="minorHAnsi"/>
          <w:sz w:val="22"/>
          <w:szCs w:val="22"/>
        </w:rPr>
        <w:t>Techninėje spec</w:t>
      </w:r>
      <w:r>
        <w:rPr>
          <w:rFonts w:asciiTheme="minorHAnsi" w:hAnsiTheme="minorHAnsi"/>
          <w:sz w:val="22"/>
          <w:szCs w:val="22"/>
        </w:rPr>
        <w:t>ifikacijoje nurodytą dokumentaciją</w:t>
      </w:r>
      <w:r w:rsidR="000A4F25" w:rsidRPr="00BF2AD8">
        <w:rPr>
          <w:rFonts w:asciiTheme="minorHAnsi" w:hAnsiTheme="minorHAnsi"/>
          <w:sz w:val="22"/>
          <w:szCs w:val="22"/>
        </w:rPr>
        <w:t xml:space="preserve">;  </w:t>
      </w:r>
    </w:p>
    <w:p w14:paraId="46B5FBDA"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 xml:space="preserve">nedelsiant raštu informuoti Pirkėją apie bet kurias aplinkybes, </w:t>
      </w:r>
      <w:r w:rsidR="009E0568" w:rsidRPr="009E0568">
        <w:rPr>
          <w:rFonts w:asciiTheme="minorHAnsi" w:hAnsiTheme="minorHAnsi"/>
          <w:sz w:val="22"/>
          <w:szCs w:val="22"/>
        </w:rPr>
        <w:t>kurios trukdo ar gali sutrukdyti Tiekėjui tinkamai vykdyti sutartinius įsipareigojimus</w:t>
      </w:r>
      <w:r w:rsidR="00BF60B9">
        <w:rPr>
          <w:rFonts w:asciiTheme="minorHAnsi" w:hAnsiTheme="minorHAnsi"/>
          <w:sz w:val="22"/>
          <w:szCs w:val="22"/>
        </w:rPr>
        <w:t>.</w:t>
      </w:r>
    </w:p>
    <w:p w14:paraId="4E8BBCE0" w14:textId="77777777" w:rsidR="000A4F25" w:rsidRPr="00BF2AD8" w:rsidRDefault="000A4F25" w:rsidP="000A4F25">
      <w:pPr>
        <w:pStyle w:val="ListParagraph"/>
        <w:tabs>
          <w:tab w:val="left" w:pos="709"/>
        </w:tabs>
        <w:spacing w:before="60" w:after="60"/>
        <w:ind w:left="0"/>
        <w:jc w:val="both"/>
        <w:rPr>
          <w:rFonts w:asciiTheme="minorHAnsi" w:hAnsiTheme="minorHAnsi"/>
          <w:iCs/>
          <w:sz w:val="22"/>
          <w:szCs w:val="22"/>
        </w:rPr>
      </w:pPr>
    </w:p>
    <w:p w14:paraId="61D9BFAE" w14:textId="77777777" w:rsidR="000A4F25" w:rsidRDefault="000A4F25" w:rsidP="00AE7229">
      <w:pPr>
        <w:pStyle w:val="ListParagraph"/>
        <w:numPr>
          <w:ilvl w:val="0"/>
          <w:numId w:val="2"/>
        </w:numPr>
        <w:tabs>
          <w:tab w:val="left" w:pos="-284"/>
        </w:tabs>
        <w:jc w:val="center"/>
        <w:rPr>
          <w:rFonts w:asciiTheme="minorHAnsi" w:eastAsiaTheme="minorHAnsi" w:hAnsiTheme="minorHAnsi"/>
          <w:b/>
          <w:bCs/>
          <w:sz w:val="22"/>
          <w:szCs w:val="22"/>
        </w:rPr>
      </w:pPr>
      <w:r w:rsidRPr="00756E1D">
        <w:rPr>
          <w:rFonts w:asciiTheme="minorHAnsi" w:eastAsiaTheme="minorHAnsi" w:hAnsiTheme="minorHAnsi"/>
          <w:b/>
          <w:bCs/>
          <w:sz w:val="22"/>
          <w:szCs w:val="22"/>
        </w:rPr>
        <w:t>ŠALIŲ ATSAKOMYBĖ</w:t>
      </w:r>
    </w:p>
    <w:p w14:paraId="5826BFB4" w14:textId="77777777" w:rsidR="000A4F25" w:rsidRPr="00B14989" w:rsidRDefault="00AE7229" w:rsidP="00342FFF">
      <w:pPr>
        <w:tabs>
          <w:tab w:val="left" w:pos="567"/>
          <w:tab w:val="left" w:pos="709"/>
        </w:tabs>
        <w:jc w:val="both"/>
        <w:rPr>
          <w:rFonts w:asciiTheme="minorHAnsi" w:hAnsiTheme="minorHAnsi"/>
          <w:sz w:val="22"/>
          <w:szCs w:val="22"/>
        </w:rPr>
      </w:pPr>
      <w:r>
        <w:rPr>
          <w:rFonts w:asciiTheme="minorHAnsi" w:hAnsiTheme="minorHAnsi"/>
          <w:sz w:val="22"/>
          <w:szCs w:val="22"/>
        </w:rPr>
        <w:t>6</w:t>
      </w:r>
      <w:r w:rsidR="000A4F25" w:rsidRPr="00B14989">
        <w:rPr>
          <w:rFonts w:asciiTheme="minorHAnsi" w:hAnsiTheme="minorHAnsi"/>
          <w:sz w:val="22"/>
          <w:szCs w:val="22"/>
        </w:rPr>
        <w:t>.1.</w:t>
      </w:r>
      <w:r w:rsidR="00B14989" w:rsidRPr="00B14989">
        <w:rPr>
          <w:rFonts w:asciiTheme="minorHAnsi" w:hAnsiTheme="minorHAnsi"/>
          <w:sz w:val="22"/>
          <w:szCs w:val="22"/>
        </w:rPr>
        <w:t xml:space="preserve"> </w:t>
      </w:r>
      <w:r w:rsidR="000A4F25" w:rsidRPr="00B14989">
        <w:rPr>
          <w:rFonts w:asciiTheme="minorHAnsi" w:hAnsiTheme="minorHAnsi"/>
          <w:sz w:val="22"/>
          <w:szCs w:val="22"/>
        </w:rPr>
        <w:t xml:space="preserve"> 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sidR="000A4F25" w:rsidRPr="00B14989">
        <w:rPr>
          <w:rFonts w:asciiTheme="minorHAnsi" w:eastAsiaTheme="minorHAnsi" w:hAnsiTheme="minorHAnsi"/>
          <w:sz w:val="22"/>
          <w:szCs w:val="22"/>
        </w:rPr>
        <w:t xml:space="preserve"> </w:t>
      </w:r>
    </w:p>
    <w:p w14:paraId="61952EBC" w14:textId="77777777" w:rsidR="00AE7229" w:rsidRPr="00AE7229" w:rsidRDefault="00AE7229" w:rsidP="00AE7229">
      <w:pPr>
        <w:pStyle w:val="ListParagraph"/>
        <w:numPr>
          <w:ilvl w:val="0"/>
          <w:numId w:val="4"/>
        </w:numPr>
        <w:tabs>
          <w:tab w:val="left" w:pos="567"/>
        </w:tabs>
        <w:jc w:val="both"/>
        <w:rPr>
          <w:rFonts w:asciiTheme="minorHAnsi" w:eastAsiaTheme="minorHAnsi" w:hAnsiTheme="minorHAnsi"/>
          <w:vanish/>
          <w:sz w:val="22"/>
          <w:szCs w:val="22"/>
        </w:rPr>
      </w:pPr>
    </w:p>
    <w:p w14:paraId="332ED40A" w14:textId="77777777" w:rsidR="00AE7229" w:rsidRPr="00AE7229" w:rsidRDefault="00AE7229" w:rsidP="00AE7229">
      <w:pPr>
        <w:pStyle w:val="ListParagraph"/>
        <w:numPr>
          <w:ilvl w:val="1"/>
          <w:numId w:val="4"/>
        </w:numPr>
        <w:tabs>
          <w:tab w:val="left" w:pos="567"/>
        </w:tabs>
        <w:jc w:val="both"/>
        <w:rPr>
          <w:rFonts w:asciiTheme="minorHAnsi" w:eastAsiaTheme="minorHAnsi" w:hAnsiTheme="minorHAnsi"/>
          <w:vanish/>
          <w:sz w:val="22"/>
          <w:szCs w:val="22"/>
        </w:rPr>
      </w:pPr>
    </w:p>
    <w:p w14:paraId="26895322" w14:textId="77777777" w:rsidR="00F74E53" w:rsidRDefault="00F74E53" w:rsidP="00F74E53">
      <w:pPr>
        <w:pStyle w:val="ListParagraph"/>
        <w:tabs>
          <w:tab w:val="left" w:pos="567"/>
        </w:tabs>
        <w:ind w:left="0"/>
        <w:jc w:val="both"/>
        <w:rPr>
          <w:rFonts w:asciiTheme="minorHAnsi" w:hAnsiTheme="minorHAnsi"/>
          <w:sz w:val="22"/>
          <w:szCs w:val="22"/>
        </w:rPr>
      </w:pPr>
      <w:r>
        <w:rPr>
          <w:rFonts w:asciiTheme="minorHAnsi" w:eastAsiaTheme="minorHAnsi" w:hAnsiTheme="minorHAnsi"/>
          <w:sz w:val="22"/>
          <w:szCs w:val="22"/>
        </w:rPr>
        <w:t xml:space="preserve">6.2. </w:t>
      </w:r>
      <w:r w:rsidR="000A4F25" w:rsidRPr="00F74E53">
        <w:rPr>
          <w:rFonts w:asciiTheme="minorHAnsi" w:eastAsiaTheme="minorHAnsi" w:hAnsiTheme="minorHAnsi"/>
          <w:sz w:val="22"/>
          <w:szCs w:val="22"/>
        </w:rPr>
        <w:t xml:space="preserve">Už savo sutartinių įsipareigojimų nevykdymą ar netinkamą vykdymą Šalys atsako šioje Preliminariojoje sutartyje ir teisės aktuose nustatyta tvarka. Nuostolių atlyginimas ir netesybų sumokėjimas neatleidžia Šalies nuo </w:t>
      </w:r>
      <w:r w:rsidR="000A4F25" w:rsidRPr="00F74E53">
        <w:rPr>
          <w:rFonts w:asciiTheme="minorHAnsi" w:hAnsiTheme="minorHAnsi"/>
          <w:sz w:val="22"/>
          <w:szCs w:val="22"/>
        </w:rPr>
        <w:t xml:space="preserve">Preliminariosios sutarties </w:t>
      </w:r>
      <w:r w:rsidR="000A4F25" w:rsidRPr="00F74E53">
        <w:rPr>
          <w:rFonts w:asciiTheme="minorHAnsi" w:eastAsiaTheme="minorHAnsi" w:hAnsiTheme="minorHAnsi"/>
          <w:sz w:val="22"/>
          <w:szCs w:val="22"/>
        </w:rPr>
        <w:t>nuostatų tinkamo vykdymo.</w:t>
      </w:r>
      <w:r w:rsidR="000A4F25" w:rsidRPr="00F74E53">
        <w:rPr>
          <w:rFonts w:asciiTheme="minorHAnsi" w:hAnsiTheme="minorHAnsi"/>
          <w:color w:val="000000"/>
          <w:sz w:val="22"/>
          <w:szCs w:val="22"/>
        </w:rPr>
        <w:t xml:space="preserve"> </w:t>
      </w:r>
    </w:p>
    <w:p w14:paraId="7D470E79" w14:textId="77777777" w:rsidR="000A4F25" w:rsidRPr="00B14989"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6.3. </w:t>
      </w:r>
      <w:r w:rsidR="000A4F25" w:rsidRPr="00B14989">
        <w:rPr>
          <w:rFonts w:asciiTheme="minorHAnsi" w:hAnsiTheme="minorHAnsi"/>
          <w:color w:val="000000"/>
          <w:sz w:val="22"/>
          <w:szCs w:val="22"/>
        </w:rPr>
        <w:t xml:space="preserve">Pirkėjui pareiškus </w:t>
      </w:r>
      <w:r w:rsidR="000A4F25" w:rsidRPr="00B14989">
        <w:rPr>
          <w:rFonts w:asciiTheme="minorHAnsi" w:hAnsiTheme="minorHAnsi"/>
          <w:sz w:val="22"/>
          <w:szCs w:val="22"/>
        </w:rPr>
        <w:t xml:space="preserve">reikalavimą atlyginti patirtus nuostolius, netesybos įskaitomos į nuostolių atlyginimą. </w:t>
      </w:r>
    </w:p>
    <w:p w14:paraId="2A0330F8" w14:textId="77777777" w:rsid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6.4. </w:t>
      </w:r>
      <w:r w:rsidR="00492B54" w:rsidRPr="00B14989">
        <w:rPr>
          <w:rFonts w:asciiTheme="minorHAnsi" w:hAnsiTheme="minorHAnsi"/>
          <w:sz w:val="22"/>
          <w:szCs w:val="22"/>
        </w:rPr>
        <w:t>Už vėlavimą pristatyti Prekes per Techninėje specifikacijoje nustatytą terminą</w:t>
      </w:r>
      <w:r w:rsidR="007D5B84">
        <w:rPr>
          <w:rFonts w:asciiTheme="minorHAnsi" w:hAnsiTheme="minorHAnsi"/>
          <w:sz w:val="22"/>
          <w:szCs w:val="22"/>
        </w:rPr>
        <w:t>,</w:t>
      </w:r>
      <w:r w:rsidR="00492B54" w:rsidRPr="00B14989">
        <w:rPr>
          <w:rFonts w:asciiTheme="minorHAnsi" w:hAnsiTheme="minorHAnsi"/>
          <w:sz w:val="22"/>
          <w:szCs w:val="22"/>
        </w:rPr>
        <w:t xml:space="preserve"> </w:t>
      </w:r>
      <w:r w:rsidR="007D5B84" w:rsidRPr="008D627C">
        <w:rPr>
          <w:rFonts w:asciiTheme="minorHAnsi" w:hAnsiTheme="minorHAnsi"/>
          <w:sz w:val="22"/>
          <w:szCs w:val="22"/>
        </w:rPr>
        <w:t>Pirkėjas</w:t>
      </w:r>
      <w:r w:rsidR="007D5B84">
        <w:rPr>
          <w:rFonts w:asciiTheme="minorHAnsi" w:hAnsiTheme="minorHAnsi"/>
          <w:sz w:val="22"/>
          <w:szCs w:val="22"/>
        </w:rPr>
        <w:t xml:space="preserve"> turi teisę reikalauti </w:t>
      </w:r>
      <w:r w:rsidR="00806F22">
        <w:rPr>
          <w:rFonts w:asciiTheme="minorHAnsi" w:hAnsiTheme="minorHAnsi"/>
          <w:sz w:val="22"/>
          <w:szCs w:val="22"/>
        </w:rPr>
        <w:t>0,04</w:t>
      </w:r>
      <w:r w:rsidR="00492B54" w:rsidRPr="00B14989">
        <w:rPr>
          <w:rFonts w:asciiTheme="minorHAnsi" w:hAnsiTheme="minorHAnsi"/>
          <w:sz w:val="22"/>
          <w:szCs w:val="22"/>
        </w:rPr>
        <w:t xml:space="preserve"> procentų nuo vėluojamų pristatyti P</w:t>
      </w:r>
      <w:r w:rsidR="007D5B84">
        <w:rPr>
          <w:rFonts w:asciiTheme="minorHAnsi" w:hAnsiTheme="minorHAnsi"/>
          <w:sz w:val="22"/>
          <w:szCs w:val="22"/>
        </w:rPr>
        <w:t xml:space="preserve">rekių kainos dydžio </w:t>
      </w:r>
      <w:proofErr w:type="spellStart"/>
      <w:r w:rsidR="007D5B84">
        <w:rPr>
          <w:rFonts w:asciiTheme="minorHAnsi" w:hAnsiTheme="minorHAnsi"/>
          <w:sz w:val="22"/>
          <w:szCs w:val="22"/>
        </w:rPr>
        <w:t>delspinigi</w:t>
      </w:r>
      <w:proofErr w:type="spellEnd"/>
      <w:r w:rsidR="007D5B84">
        <w:rPr>
          <w:rFonts w:asciiTheme="minorHAnsi" w:hAnsiTheme="minorHAnsi"/>
          <w:sz w:val="22"/>
          <w:szCs w:val="22"/>
          <w:lang w:val="en-US"/>
        </w:rPr>
        <w:t>ų</w:t>
      </w:r>
      <w:r w:rsidR="00492B54" w:rsidRPr="00B14989">
        <w:rPr>
          <w:rFonts w:asciiTheme="minorHAnsi" w:hAnsiTheme="minorHAnsi"/>
          <w:sz w:val="22"/>
          <w:szCs w:val="22"/>
        </w:rPr>
        <w:t xml:space="preserve"> už kiekvieną uždelstą dieną.</w:t>
      </w:r>
      <w:r w:rsidR="00492B54" w:rsidRPr="00B14989">
        <w:rPr>
          <w:rFonts w:ascii="Arial" w:eastAsia="Times New Roman" w:hAnsi="Arial" w:cs="Arial"/>
        </w:rPr>
        <w:t xml:space="preserve"> </w:t>
      </w:r>
    </w:p>
    <w:p w14:paraId="577A5B0E" w14:textId="2CCBEDDF" w:rsid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6.5. </w:t>
      </w:r>
      <w:r w:rsidR="00492B54" w:rsidRPr="00B14989">
        <w:rPr>
          <w:rFonts w:asciiTheme="minorHAnsi" w:hAnsiTheme="minorHAnsi"/>
          <w:sz w:val="22"/>
          <w:szCs w:val="22"/>
        </w:rPr>
        <w:t>Už nustatytų Prekių trūkumų nepašalinimą pe</w:t>
      </w:r>
      <w:r w:rsidR="00A05FCE">
        <w:rPr>
          <w:rFonts w:asciiTheme="minorHAnsi" w:hAnsiTheme="minorHAnsi"/>
          <w:sz w:val="22"/>
          <w:szCs w:val="22"/>
        </w:rPr>
        <w:t>r Preliminariosios sutarties 4.6</w:t>
      </w:r>
      <w:r w:rsidR="000D6D4F" w:rsidRPr="00B14989">
        <w:rPr>
          <w:rFonts w:asciiTheme="minorHAnsi" w:hAnsiTheme="minorHAnsi"/>
          <w:sz w:val="22"/>
          <w:szCs w:val="22"/>
        </w:rPr>
        <w:t xml:space="preserve"> punkte </w:t>
      </w:r>
      <w:r w:rsidR="00492B54" w:rsidRPr="00B14989">
        <w:rPr>
          <w:rFonts w:asciiTheme="minorHAnsi" w:hAnsiTheme="minorHAnsi"/>
          <w:sz w:val="22"/>
          <w:szCs w:val="22"/>
        </w:rPr>
        <w:t>nustatytą terminą</w:t>
      </w:r>
      <w:r w:rsidR="007D5B84">
        <w:rPr>
          <w:rFonts w:asciiTheme="minorHAnsi" w:hAnsiTheme="minorHAnsi"/>
          <w:sz w:val="22"/>
          <w:szCs w:val="22"/>
        </w:rPr>
        <w:t>,</w:t>
      </w:r>
      <w:r w:rsidR="00492B54" w:rsidRPr="00B14989">
        <w:rPr>
          <w:rFonts w:asciiTheme="minorHAnsi" w:hAnsiTheme="minorHAnsi"/>
          <w:sz w:val="22"/>
          <w:szCs w:val="22"/>
        </w:rPr>
        <w:t xml:space="preserve"> </w:t>
      </w:r>
      <w:r w:rsidR="007D5B84" w:rsidRPr="007D5B84">
        <w:rPr>
          <w:rFonts w:asciiTheme="minorHAnsi" w:hAnsiTheme="minorHAnsi"/>
          <w:sz w:val="22"/>
          <w:szCs w:val="22"/>
        </w:rPr>
        <w:t xml:space="preserve">Pirkėjas turi teisę reikalauti </w:t>
      </w:r>
      <w:r w:rsidR="00806F22">
        <w:rPr>
          <w:rFonts w:asciiTheme="minorHAnsi" w:hAnsiTheme="minorHAnsi"/>
          <w:sz w:val="22"/>
          <w:szCs w:val="22"/>
        </w:rPr>
        <w:t>0,04</w:t>
      </w:r>
      <w:r w:rsidR="00492B54" w:rsidRPr="00B14989">
        <w:rPr>
          <w:rFonts w:asciiTheme="minorHAnsi" w:hAnsiTheme="minorHAnsi"/>
          <w:sz w:val="22"/>
          <w:szCs w:val="22"/>
        </w:rPr>
        <w:t xml:space="preserve"> procentų trūkumų turinčių P</w:t>
      </w:r>
      <w:r w:rsidR="007D5B84">
        <w:rPr>
          <w:rFonts w:asciiTheme="minorHAnsi" w:hAnsiTheme="minorHAnsi"/>
          <w:sz w:val="22"/>
          <w:szCs w:val="22"/>
        </w:rPr>
        <w:t>rekių kainos dydžio delspinigių</w:t>
      </w:r>
      <w:r w:rsidR="00492B54" w:rsidRPr="00B14989">
        <w:rPr>
          <w:rFonts w:asciiTheme="minorHAnsi" w:hAnsiTheme="minorHAnsi"/>
          <w:sz w:val="22"/>
          <w:szCs w:val="22"/>
        </w:rPr>
        <w:t xml:space="preserve"> už kiekvieną uždelstą dieną (tačiau be</w:t>
      </w:r>
      <w:r w:rsidR="00336610">
        <w:rPr>
          <w:rFonts w:asciiTheme="minorHAnsi" w:hAnsiTheme="minorHAnsi"/>
          <w:sz w:val="22"/>
          <w:szCs w:val="22"/>
        </w:rPr>
        <w:t>t kokiu atveju ne mažiau kaip 3</w:t>
      </w:r>
      <w:r w:rsidR="00806F22">
        <w:rPr>
          <w:rFonts w:asciiTheme="minorHAnsi" w:hAnsiTheme="minorHAnsi"/>
          <w:sz w:val="22"/>
          <w:szCs w:val="22"/>
        </w:rPr>
        <w:t>0 (tri</w:t>
      </w:r>
      <w:r w:rsidR="00492B54" w:rsidRPr="00B14989">
        <w:rPr>
          <w:rFonts w:asciiTheme="minorHAnsi" w:hAnsiTheme="minorHAnsi"/>
          <w:sz w:val="22"/>
          <w:szCs w:val="22"/>
        </w:rPr>
        <w:t xml:space="preserve">sdešimt) eurų  už vieną vėlavimo </w:t>
      </w:r>
      <w:r w:rsidR="00B14989" w:rsidRPr="00B14989">
        <w:rPr>
          <w:rFonts w:asciiTheme="minorHAnsi" w:hAnsiTheme="minorHAnsi"/>
          <w:sz w:val="22"/>
          <w:szCs w:val="22"/>
        </w:rPr>
        <w:t>atvejį (</w:t>
      </w:r>
      <w:r w:rsidR="00492B54" w:rsidRPr="00B14989">
        <w:rPr>
          <w:rFonts w:asciiTheme="minorHAnsi" w:hAnsiTheme="minorHAnsi"/>
          <w:sz w:val="22"/>
          <w:szCs w:val="22"/>
        </w:rPr>
        <w:t>laikotarpį)</w:t>
      </w:r>
      <w:r w:rsidR="00B14989" w:rsidRPr="00B14989">
        <w:rPr>
          <w:rFonts w:asciiTheme="minorHAnsi" w:hAnsiTheme="minorHAnsi"/>
          <w:sz w:val="22"/>
          <w:szCs w:val="22"/>
        </w:rPr>
        <w:t>.</w:t>
      </w:r>
    </w:p>
    <w:p w14:paraId="0C041470" w14:textId="77777777" w:rsid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lastRenderedPageBreak/>
        <w:t xml:space="preserve">6.6. </w:t>
      </w:r>
      <w:r w:rsidR="000A4F25" w:rsidRPr="00AE7229">
        <w:rPr>
          <w:rFonts w:asciiTheme="minorHAnsi" w:hAnsiTheme="minorHAnsi"/>
          <w:sz w:val="22"/>
          <w:szCs w:val="22"/>
        </w:rPr>
        <w:t>Pirkėjui laiku neatlikus mokėjimo pagal Preliminarios sutarties sąlygas, Tiekėjas turi teisę reikalauti 0,</w:t>
      </w:r>
      <w:r w:rsidR="00D12A2F">
        <w:rPr>
          <w:rFonts w:asciiTheme="minorHAnsi" w:hAnsiTheme="minorHAnsi"/>
          <w:sz w:val="22"/>
          <w:szCs w:val="22"/>
        </w:rPr>
        <w:t>0</w:t>
      </w:r>
      <w:r w:rsidR="00527081">
        <w:rPr>
          <w:rFonts w:asciiTheme="minorHAnsi" w:hAnsiTheme="minorHAnsi"/>
          <w:sz w:val="22"/>
          <w:szCs w:val="22"/>
        </w:rPr>
        <w:t>4</w:t>
      </w:r>
      <w:r w:rsidR="000A4F25" w:rsidRPr="00AE7229">
        <w:rPr>
          <w:rFonts w:asciiTheme="minorHAnsi" w:hAnsiTheme="minorHAnsi"/>
          <w:sz w:val="22"/>
          <w:szCs w:val="22"/>
        </w:rPr>
        <w:t xml:space="preserve"> proc. laiku nesumokėtos sumos dydžio delspinigių už kiekvieną uždelstą dieną.</w:t>
      </w:r>
      <w:r w:rsidR="00342FFF" w:rsidRPr="00AE7229">
        <w:rPr>
          <w:rFonts w:asciiTheme="minorHAnsi" w:hAnsiTheme="minorHAnsi"/>
          <w:sz w:val="22"/>
          <w:szCs w:val="22"/>
        </w:rPr>
        <w:t xml:space="preserve"> </w:t>
      </w:r>
    </w:p>
    <w:p w14:paraId="1390B2D4" w14:textId="77777777" w:rsidR="00342FFF" w:rsidRP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6.7. </w:t>
      </w:r>
      <w:r w:rsidR="00342FFF" w:rsidRPr="00AE7229">
        <w:rPr>
          <w:rFonts w:asciiTheme="minorHAnsi" w:hAnsiTheme="minorHAnsi"/>
          <w:sz w:val="22"/>
          <w:szCs w:val="22"/>
        </w:rPr>
        <w:t xml:space="preserve">Vadovaujantis Preliminariosios sutarties nuostatomis, apskaičiuotus delspinigius, baudas ir nuostolius dėl Tiekėjo sutartinių įsipareigojimų nevykdymo </w:t>
      </w:r>
      <w:r w:rsidR="00342FFF" w:rsidRPr="00AE7229">
        <w:rPr>
          <w:rFonts w:asciiTheme="minorHAnsi" w:hAnsiTheme="minorHAnsi"/>
          <w:iCs/>
          <w:sz w:val="22"/>
          <w:szCs w:val="22"/>
        </w:rPr>
        <w:t xml:space="preserve">Pirkėjas </w:t>
      </w:r>
      <w:r w:rsidR="00342FFF" w:rsidRPr="00AE7229">
        <w:rPr>
          <w:rFonts w:asciiTheme="minorHAnsi" w:hAnsiTheme="minorHAnsi"/>
          <w:sz w:val="22"/>
          <w:szCs w:val="22"/>
        </w:rPr>
        <w:t xml:space="preserve">turi teisę išskaičiuoti iš bet kokių </w:t>
      </w:r>
      <w:r w:rsidR="00342FFF" w:rsidRPr="00AE7229">
        <w:rPr>
          <w:rFonts w:asciiTheme="minorHAnsi" w:hAnsiTheme="minorHAnsi"/>
          <w:iCs/>
          <w:sz w:val="22"/>
          <w:szCs w:val="22"/>
        </w:rPr>
        <w:t xml:space="preserve">Tiekėjui </w:t>
      </w:r>
      <w:r w:rsidR="00342FFF" w:rsidRPr="00AE7229">
        <w:rPr>
          <w:rFonts w:asciiTheme="minorHAnsi" w:hAnsiTheme="minorHAnsi"/>
          <w:sz w:val="22"/>
          <w:szCs w:val="22"/>
        </w:rPr>
        <w:t>atliekamų mokėjimų.</w:t>
      </w:r>
    </w:p>
    <w:p w14:paraId="312933F3" w14:textId="77777777" w:rsidR="000A4F25" w:rsidRPr="00BF2AD8" w:rsidRDefault="00342FFF" w:rsidP="00721D93">
      <w:pPr>
        <w:pStyle w:val="ListParagraph"/>
        <w:tabs>
          <w:tab w:val="left" w:pos="567"/>
        </w:tabs>
        <w:ind w:left="0"/>
        <w:jc w:val="both"/>
        <w:rPr>
          <w:rFonts w:asciiTheme="minorHAnsi" w:eastAsia="Batang" w:hAnsiTheme="minorHAnsi"/>
          <w:iCs/>
          <w:sz w:val="22"/>
          <w:szCs w:val="22"/>
          <w:lang w:eastAsia="ja-JP" w:bidi="lo-LA"/>
        </w:rPr>
      </w:pPr>
      <w:r>
        <w:rPr>
          <w:rFonts w:asciiTheme="minorHAnsi" w:hAnsiTheme="minorHAnsi"/>
          <w:sz w:val="22"/>
          <w:szCs w:val="22"/>
        </w:rPr>
        <w:t xml:space="preserve"> </w:t>
      </w:r>
    </w:p>
    <w:p w14:paraId="14BACF51" w14:textId="0DCBD1A5" w:rsidR="000A4F25" w:rsidRPr="00A943C2" w:rsidRDefault="00A943C2" w:rsidP="00A943C2">
      <w:pPr>
        <w:tabs>
          <w:tab w:val="left" w:pos="-284"/>
          <w:tab w:val="left" w:pos="426"/>
        </w:tabs>
        <w:jc w:val="center"/>
        <w:rPr>
          <w:rFonts w:asciiTheme="minorHAnsi" w:eastAsiaTheme="minorHAnsi" w:hAnsiTheme="minorHAnsi"/>
          <w:sz w:val="22"/>
          <w:szCs w:val="22"/>
        </w:rPr>
      </w:pPr>
      <w:r>
        <w:rPr>
          <w:rFonts w:asciiTheme="minorHAnsi" w:eastAsiaTheme="minorHAnsi" w:hAnsiTheme="minorHAnsi"/>
          <w:b/>
          <w:bCs/>
          <w:sz w:val="22"/>
          <w:szCs w:val="22"/>
        </w:rPr>
        <w:t xml:space="preserve">7. </w:t>
      </w:r>
      <w:r w:rsidR="000A4F25" w:rsidRPr="00A943C2">
        <w:rPr>
          <w:rFonts w:asciiTheme="minorHAnsi" w:eastAsiaTheme="minorHAnsi" w:hAnsiTheme="minorHAnsi"/>
          <w:b/>
          <w:bCs/>
          <w:sz w:val="22"/>
          <w:szCs w:val="22"/>
        </w:rPr>
        <w:t>NENUGALIMOS JĖGOS (</w:t>
      </w:r>
      <w:r w:rsidR="000A4F25" w:rsidRPr="00A943C2">
        <w:rPr>
          <w:rFonts w:asciiTheme="minorHAnsi" w:eastAsiaTheme="minorHAnsi" w:hAnsiTheme="minorHAnsi"/>
          <w:b/>
          <w:bCs/>
          <w:i/>
          <w:iCs/>
          <w:sz w:val="22"/>
          <w:szCs w:val="22"/>
        </w:rPr>
        <w:t>FORCE MAJEURE</w:t>
      </w:r>
      <w:r w:rsidR="000A4F25" w:rsidRPr="00A943C2">
        <w:rPr>
          <w:rFonts w:asciiTheme="minorHAnsi" w:eastAsiaTheme="minorHAnsi" w:hAnsiTheme="minorHAnsi"/>
          <w:b/>
          <w:bCs/>
          <w:sz w:val="22"/>
          <w:szCs w:val="22"/>
        </w:rPr>
        <w:t>) APLINKYBĖS</w:t>
      </w:r>
    </w:p>
    <w:p w14:paraId="453C574E" w14:textId="77777777" w:rsidR="00F74E53" w:rsidRPr="00F74E53" w:rsidRDefault="00F74E53" w:rsidP="00F74E53">
      <w:pPr>
        <w:pStyle w:val="ListParagraph"/>
        <w:numPr>
          <w:ilvl w:val="0"/>
          <w:numId w:val="7"/>
        </w:numPr>
        <w:tabs>
          <w:tab w:val="left" w:pos="567"/>
        </w:tabs>
        <w:jc w:val="both"/>
        <w:rPr>
          <w:rFonts w:asciiTheme="minorHAnsi" w:eastAsia="Calibri" w:hAnsiTheme="minorHAnsi"/>
          <w:bCs/>
          <w:vanish/>
          <w:sz w:val="22"/>
          <w:szCs w:val="22"/>
        </w:rPr>
      </w:pPr>
    </w:p>
    <w:p w14:paraId="36EE2E8B" w14:textId="0771E459" w:rsidR="000A4F25" w:rsidRPr="00A943C2" w:rsidRDefault="0057593A" w:rsidP="00A943C2">
      <w:pPr>
        <w:pStyle w:val="ListParagraph"/>
        <w:numPr>
          <w:ilvl w:val="1"/>
          <w:numId w:val="9"/>
        </w:numPr>
        <w:tabs>
          <w:tab w:val="left" w:pos="567"/>
        </w:tabs>
        <w:ind w:left="0" w:firstLine="0"/>
        <w:jc w:val="both"/>
        <w:rPr>
          <w:rFonts w:asciiTheme="minorHAnsi" w:eastAsia="Calibri" w:hAnsiTheme="minorHAnsi"/>
          <w:sz w:val="22"/>
          <w:szCs w:val="22"/>
        </w:rPr>
      </w:pPr>
      <w:r w:rsidRPr="00A943C2">
        <w:rPr>
          <w:rFonts w:asciiTheme="minorHAnsi" w:eastAsia="Calibri" w:hAnsiTheme="minorHAnsi"/>
          <w:bCs/>
          <w:sz w:val="22"/>
          <w:szCs w:val="22"/>
        </w:rPr>
        <w:t>Šalis gali būti visiškai ar iš dalies atleidžiama nuo atsakomybės dėl ypatingų ir neišvengiamų aplinkybių – nenugalimos jėgos (</w:t>
      </w:r>
      <w:r w:rsidRPr="00A943C2">
        <w:rPr>
          <w:rFonts w:asciiTheme="minorHAnsi" w:eastAsia="Calibri" w:hAnsiTheme="minorHAnsi"/>
          <w:bCs/>
          <w:i/>
          <w:sz w:val="22"/>
          <w:szCs w:val="22"/>
        </w:rPr>
        <w:t>force majeure</w:t>
      </w:r>
      <w:r w:rsidRPr="00A943C2">
        <w:rPr>
          <w:rFonts w:asciiTheme="minorHAnsi" w:eastAsia="Calibri" w:hAnsiTheme="minorHAnsi"/>
          <w:bCs/>
          <w:sz w:val="22"/>
          <w:szCs w:val="22"/>
        </w:rPr>
        <w:t>) (taip kaip ji suprantama pagal Lietuvos Respublikos civilinį kodeksą), jeigu Šalis, dėl nenugalimos jėgos aplinkybių negalinti tinkamai vykdyti Preliminariosios sutarties ar Pirkimo sutarties, ne vėliau kaip per 3 (tris) darbo dienas pranešė kitai Šaliai apie atsiradusias kliūtis bei jų poveikį sutartinių įsipareigojimų vykdymui.</w:t>
      </w:r>
    </w:p>
    <w:p w14:paraId="6A7C50DA" w14:textId="77777777" w:rsidR="0057593A" w:rsidRPr="00BF2AD8" w:rsidRDefault="0057593A" w:rsidP="00A943C2">
      <w:pPr>
        <w:pStyle w:val="ListParagraph"/>
        <w:numPr>
          <w:ilvl w:val="1"/>
          <w:numId w:val="9"/>
        </w:numPr>
        <w:tabs>
          <w:tab w:val="left" w:pos="567"/>
        </w:tabs>
        <w:ind w:left="0" w:firstLine="0"/>
        <w:jc w:val="both"/>
        <w:rPr>
          <w:rFonts w:asciiTheme="minorHAnsi" w:eastAsia="Calibri" w:hAnsiTheme="minorHAnsi"/>
          <w:sz w:val="22"/>
          <w:szCs w:val="22"/>
        </w:rPr>
      </w:pPr>
      <w:r w:rsidRPr="0057593A">
        <w:rPr>
          <w:rFonts w:asciiTheme="minorHAnsi" w:eastAsia="Calibri" w:hAnsiTheme="minorHAnsi"/>
          <w:sz w:val="22"/>
          <w:szCs w:val="22"/>
        </w:rPr>
        <w:t>Šalis nėra atsakinga už Preliminariosios sutarties ar Pirkimo sutarties įsipareigojimų nevykdymą ar netinkamą vykdymą, jeigu ji įrodo, kad tai įvyko dėl aplinkybių, kurių Šalis negalėjo kontroliuoti bei protingai numatyti Preliminariosios sutarties ar Pirkimo sutarties sudarymo metu, ir kad negalėjo jų išvengti ir pašalinti jokiomis priemonėmis. Tokiu atveju Preliminariosios sutarties ar Pirkimo sutarties vykdymo terminai gali būti pratęsti rašytiniu Šalių susitarimu</w:t>
      </w:r>
      <w:r>
        <w:rPr>
          <w:rFonts w:asciiTheme="minorHAnsi" w:eastAsia="Calibri" w:hAnsiTheme="minorHAnsi"/>
          <w:sz w:val="22"/>
          <w:szCs w:val="22"/>
        </w:rPr>
        <w:t>.</w:t>
      </w:r>
    </w:p>
    <w:p w14:paraId="3E36AA8A" w14:textId="77777777" w:rsidR="000A4F25" w:rsidRPr="00BF2AD8" w:rsidRDefault="000A4F25" w:rsidP="00A943C2">
      <w:pPr>
        <w:pStyle w:val="ListParagraph"/>
        <w:numPr>
          <w:ilvl w:val="1"/>
          <w:numId w:val="9"/>
        </w:numPr>
        <w:tabs>
          <w:tab w:val="left" w:pos="567"/>
        </w:tabs>
        <w:ind w:left="0" w:firstLine="0"/>
        <w:jc w:val="both"/>
        <w:rPr>
          <w:rFonts w:asciiTheme="minorHAnsi" w:eastAsia="Calibri" w:hAnsiTheme="minorHAnsi"/>
          <w:sz w:val="22"/>
          <w:szCs w:val="22"/>
        </w:rPr>
      </w:pPr>
      <w:r w:rsidRPr="00BF2AD8">
        <w:rPr>
          <w:rFonts w:asciiTheme="minorHAnsi" w:eastAsia="Calibri" w:hAnsiTheme="minorHAnsi"/>
          <w:sz w:val="22"/>
          <w:szCs w:val="22"/>
        </w:rPr>
        <w:t xml:space="preserve">Šalies finansinių lėšų nepakankamumas ar kontrahentų pažeisti įsipareigojimai nėra laikomi nenugalimos jėgos aplinkybe. </w:t>
      </w:r>
    </w:p>
    <w:p w14:paraId="523946D3" w14:textId="77777777" w:rsidR="00A26E66" w:rsidRPr="00BF2AD8" w:rsidRDefault="00A26E66" w:rsidP="00A943C2">
      <w:pPr>
        <w:pStyle w:val="ListParagraph"/>
        <w:numPr>
          <w:ilvl w:val="1"/>
          <w:numId w:val="9"/>
        </w:numPr>
        <w:tabs>
          <w:tab w:val="left" w:pos="567"/>
        </w:tabs>
        <w:ind w:left="0" w:firstLine="0"/>
        <w:jc w:val="both"/>
        <w:rPr>
          <w:rFonts w:asciiTheme="minorHAnsi" w:eastAsia="Calibri" w:hAnsiTheme="minorHAnsi"/>
          <w:sz w:val="22"/>
          <w:szCs w:val="22"/>
        </w:rPr>
      </w:pPr>
      <w:r w:rsidRPr="00A26E66">
        <w:rPr>
          <w:rFonts w:asciiTheme="minorHAnsi" w:eastAsia="Calibri" w:hAnsiTheme="minorHAnsi"/>
          <w:sz w:val="22"/>
          <w:szCs w:val="22"/>
        </w:rPr>
        <w:t>Esant nenugalimos jėgos aplinkybėms Šalys atleidžiamos nuo savo sutartinių įsipareigojimų vykdymo visam minėtų aplinkybių buvimo lai</w:t>
      </w:r>
      <w:r>
        <w:rPr>
          <w:rFonts w:asciiTheme="minorHAnsi" w:eastAsia="Calibri" w:hAnsiTheme="minorHAnsi"/>
          <w:sz w:val="22"/>
          <w:szCs w:val="22"/>
        </w:rPr>
        <w:t>kotarpiui, bet ne ilgiau, kaip 3</w:t>
      </w:r>
      <w:r w:rsidR="005F4767">
        <w:rPr>
          <w:rFonts w:asciiTheme="minorHAnsi" w:eastAsia="Calibri" w:hAnsiTheme="minorHAnsi"/>
          <w:sz w:val="22"/>
          <w:szCs w:val="22"/>
        </w:rPr>
        <w:t xml:space="preserve"> (trims</w:t>
      </w:r>
      <w:r w:rsidRPr="00A26E66">
        <w:rPr>
          <w:rFonts w:asciiTheme="minorHAnsi" w:eastAsia="Calibri" w:hAnsiTheme="minorHAnsi"/>
          <w:sz w:val="22"/>
          <w:szCs w:val="22"/>
        </w:rPr>
        <w:t>) mėnesiams</w:t>
      </w:r>
      <w:r>
        <w:rPr>
          <w:rFonts w:asciiTheme="minorHAnsi" w:eastAsia="Calibri" w:hAnsiTheme="minorHAnsi"/>
          <w:sz w:val="22"/>
          <w:szCs w:val="22"/>
        </w:rPr>
        <w:t>.</w:t>
      </w:r>
    </w:p>
    <w:p w14:paraId="7A5EEC8F" w14:textId="77777777" w:rsidR="000A4F25" w:rsidRPr="00BF2AD8" w:rsidRDefault="0057593A" w:rsidP="00A943C2">
      <w:pPr>
        <w:pStyle w:val="ListParagraph"/>
        <w:numPr>
          <w:ilvl w:val="1"/>
          <w:numId w:val="9"/>
        </w:numPr>
        <w:tabs>
          <w:tab w:val="left" w:pos="567"/>
        </w:tabs>
        <w:ind w:left="0" w:firstLine="0"/>
        <w:jc w:val="both"/>
        <w:rPr>
          <w:rFonts w:asciiTheme="minorHAnsi" w:eastAsia="Calibri" w:hAnsiTheme="minorHAnsi"/>
          <w:sz w:val="22"/>
          <w:szCs w:val="22"/>
        </w:rPr>
      </w:pPr>
      <w:r w:rsidRPr="0057593A">
        <w:rPr>
          <w:rFonts w:asciiTheme="minorHAnsi" w:eastAsia="Calibri" w:hAnsiTheme="minorHAnsi"/>
          <w:sz w:val="22"/>
          <w:szCs w:val="22"/>
        </w:rPr>
        <w:t>Jei nenugalimos jėgos aplinkybės tęsiasi ilgiau nei tris mėnesius, bet kuri Šalis, pranešusi kitai Šaliai, turi teisę nutraukti Preliminariąją sutartį ar Pirkimo sutartį</w:t>
      </w:r>
      <w:r>
        <w:rPr>
          <w:rFonts w:asciiTheme="minorHAnsi" w:eastAsia="Calibri" w:hAnsiTheme="minorHAnsi"/>
          <w:sz w:val="22"/>
          <w:szCs w:val="22"/>
        </w:rPr>
        <w:t xml:space="preserve">. </w:t>
      </w:r>
      <w:r w:rsidR="000A4F25" w:rsidRPr="00BF2AD8">
        <w:rPr>
          <w:rFonts w:asciiTheme="minorHAnsi" w:eastAsia="Calibri" w:hAnsiTheme="minorHAnsi"/>
          <w:sz w:val="22"/>
          <w:szCs w:val="22"/>
        </w:rPr>
        <w:t xml:space="preserve">Tokiu atveju </w:t>
      </w:r>
      <w:r w:rsidR="005F4767" w:rsidRPr="008D627C">
        <w:rPr>
          <w:rFonts w:asciiTheme="minorHAnsi" w:hAnsiTheme="minorHAnsi"/>
          <w:sz w:val="22"/>
          <w:szCs w:val="22"/>
        </w:rPr>
        <w:t xml:space="preserve">Pirkėjas Tiekėjui privalo sumokėti atlygio dalį už Prekes, pristatytas iki </w:t>
      </w:r>
      <w:r w:rsidR="00A26E66">
        <w:rPr>
          <w:rFonts w:asciiTheme="minorHAnsi" w:eastAsia="Calibri" w:hAnsiTheme="minorHAnsi"/>
          <w:sz w:val="22"/>
          <w:szCs w:val="22"/>
        </w:rPr>
        <w:t>Preliminariosios s</w:t>
      </w:r>
      <w:r w:rsidR="000A4F25" w:rsidRPr="00BF2AD8">
        <w:rPr>
          <w:rFonts w:asciiTheme="minorHAnsi" w:eastAsia="Calibri" w:hAnsiTheme="minorHAnsi"/>
          <w:sz w:val="22"/>
          <w:szCs w:val="22"/>
        </w:rPr>
        <w:t>utarties nutraukimo.</w:t>
      </w:r>
    </w:p>
    <w:p w14:paraId="26A616F9" w14:textId="77777777" w:rsidR="000A4F25" w:rsidRPr="00BF2AD8" w:rsidRDefault="000A4F25" w:rsidP="000A4F25">
      <w:pPr>
        <w:tabs>
          <w:tab w:val="left" w:pos="-284"/>
        </w:tabs>
        <w:contextualSpacing/>
        <w:rPr>
          <w:rFonts w:asciiTheme="minorHAnsi" w:eastAsiaTheme="minorHAnsi" w:hAnsiTheme="minorHAnsi"/>
          <w:sz w:val="22"/>
          <w:szCs w:val="22"/>
        </w:rPr>
      </w:pPr>
    </w:p>
    <w:p w14:paraId="4CCC0D06" w14:textId="4EEEC34C" w:rsidR="000A4F25" w:rsidRDefault="000A4F25" w:rsidP="00A943C2">
      <w:pPr>
        <w:pStyle w:val="Heading1"/>
        <w:keepLines/>
        <w:numPr>
          <w:ilvl w:val="0"/>
          <w:numId w:val="8"/>
        </w:numPr>
        <w:tabs>
          <w:tab w:val="left" w:pos="567"/>
        </w:tabs>
        <w:jc w:val="center"/>
        <w:rPr>
          <w:rFonts w:asciiTheme="minorHAnsi" w:hAnsiTheme="minorHAnsi"/>
          <w:b/>
          <w:sz w:val="22"/>
          <w:szCs w:val="22"/>
        </w:rPr>
      </w:pPr>
      <w:r w:rsidRPr="00BF2AD8">
        <w:rPr>
          <w:rFonts w:asciiTheme="minorHAnsi" w:hAnsiTheme="minorHAnsi"/>
          <w:b/>
          <w:sz w:val="22"/>
          <w:szCs w:val="22"/>
        </w:rPr>
        <w:t>PRELIMINARIOSIOS SUTARTIES GALIOJIMAS, STRUKTŪRA IR AIŠKINIMAS</w:t>
      </w:r>
    </w:p>
    <w:p w14:paraId="1C75BC59" w14:textId="7734AFFF" w:rsidR="000A4F25" w:rsidRPr="00BF2AD8" w:rsidRDefault="000A4F25" w:rsidP="007B0FCC">
      <w:pPr>
        <w:pStyle w:val="BodyTextIndent"/>
        <w:numPr>
          <w:ilvl w:val="1"/>
          <w:numId w:val="8"/>
        </w:numPr>
        <w:tabs>
          <w:tab w:val="left" w:pos="567"/>
        </w:tabs>
        <w:ind w:left="0" w:firstLine="0"/>
        <w:rPr>
          <w:rFonts w:asciiTheme="minorHAnsi" w:hAnsiTheme="minorHAnsi"/>
          <w:color w:val="000000" w:themeColor="text1"/>
          <w:sz w:val="22"/>
          <w:szCs w:val="22"/>
        </w:rPr>
      </w:pPr>
      <w:r w:rsidRPr="00BF2AD8">
        <w:rPr>
          <w:rFonts w:asciiTheme="minorHAnsi" w:hAnsiTheme="minorHAnsi"/>
          <w:iCs/>
          <w:sz w:val="22"/>
          <w:szCs w:val="22"/>
        </w:rPr>
        <w:t xml:space="preserve">Preliminarioji sutartis įsigalioja </w:t>
      </w:r>
      <w:r w:rsidRPr="00BF2AD8">
        <w:rPr>
          <w:rFonts w:asciiTheme="minorHAnsi" w:hAnsiTheme="minorHAnsi"/>
          <w:sz w:val="22"/>
          <w:szCs w:val="22"/>
        </w:rPr>
        <w:t>jos pasirašymo dien</w:t>
      </w:r>
      <w:r w:rsidR="00C47F25">
        <w:rPr>
          <w:rFonts w:asciiTheme="minorHAnsi" w:hAnsiTheme="minorHAnsi"/>
          <w:sz w:val="22"/>
          <w:szCs w:val="22"/>
        </w:rPr>
        <w:t>ą</w:t>
      </w:r>
      <w:r w:rsidR="003A7FB2">
        <w:rPr>
          <w:rFonts w:asciiTheme="minorHAnsi" w:hAnsiTheme="minorHAnsi"/>
          <w:sz w:val="22"/>
          <w:szCs w:val="22"/>
        </w:rPr>
        <w:t>, bet ne anksčiau kaip 2026 m. rugpjūčio 9 d.,</w:t>
      </w:r>
      <w:r w:rsidRPr="00BF2AD8">
        <w:rPr>
          <w:rFonts w:asciiTheme="minorHAnsi" w:hAnsiTheme="minorHAnsi"/>
          <w:sz w:val="22"/>
          <w:szCs w:val="22"/>
        </w:rPr>
        <w:t xml:space="preserve"> ir </w:t>
      </w:r>
      <w:r w:rsidRPr="007B0FCC">
        <w:rPr>
          <w:rFonts w:asciiTheme="minorHAnsi" w:hAnsiTheme="minorHAnsi"/>
          <w:color w:val="000000" w:themeColor="text1"/>
          <w:sz w:val="22"/>
          <w:szCs w:val="22"/>
        </w:rPr>
        <w:t>galioja 36 mėnesius.</w:t>
      </w:r>
      <w:r w:rsidRPr="00BF2AD8">
        <w:rPr>
          <w:rFonts w:asciiTheme="minorHAnsi" w:hAnsiTheme="minorHAnsi"/>
          <w:color w:val="000000" w:themeColor="text1"/>
          <w:sz w:val="22"/>
          <w:szCs w:val="22"/>
        </w:rPr>
        <w:t xml:space="preserve"> </w:t>
      </w:r>
      <w:r w:rsidR="007B0FCC" w:rsidRPr="007B0FCC">
        <w:rPr>
          <w:rFonts w:asciiTheme="minorHAnsi" w:hAnsiTheme="minorHAnsi"/>
          <w:color w:val="000000" w:themeColor="text1"/>
          <w:sz w:val="22"/>
          <w:szCs w:val="22"/>
        </w:rPr>
        <w:t xml:space="preserve">Preliminarioji sutartis pasibaigia suėjus 36 mėnesių terminui nuo jos </w:t>
      </w:r>
      <w:r w:rsidR="00C104E9">
        <w:rPr>
          <w:rFonts w:asciiTheme="minorHAnsi" w:hAnsiTheme="minorHAnsi"/>
          <w:color w:val="000000" w:themeColor="text1"/>
          <w:sz w:val="22"/>
          <w:szCs w:val="22"/>
        </w:rPr>
        <w:t>įsigaliojimo</w:t>
      </w:r>
      <w:r w:rsidR="004C7B26" w:rsidRPr="004C7B26">
        <w:rPr>
          <w:rFonts w:asciiTheme="minorHAnsi" w:hAnsiTheme="minorHAnsi"/>
          <w:color w:val="000000" w:themeColor="text1"/>
          <w:sz w:val="22"/>
          <w:szCs w:val="22"/>
        </w:rPr>
        <w:t xml:space="preserve"> </w:t>
      </w:r>
      <w:r w:rsidR="007B0FCC" w:rsidRPr="007B0FCC">
        <w:rPr>
          <w:rFonts w:asciiTheme="minorHAnsi" w:hAnsiTheme="minorHAnsi"/>
          <w:color w:val="000000" w:themeColor="text1"/>
          <w:sz w:val="22"/>
          <w:szCs w:val="22"/>
        </w:rPr>
        <w:t>dienos arba pasiekus</w:t>
      </w:r>
      <w:r w:rsidR="00C47F25">
        <w:rPr>
          <w:rFonts w:asciiTheme="minorHAnsi" w:hAnsiTheme="minorHAnsi"/>
          <w:color w:val="000000" w:themeColor="text1"/>
          <w:sz w:val="22"/>
          <w:szCs w:val="22"/>
        </w:rPr>
        <w:t xml:space="preserve"> maksimalią</w:t>
      </w:r>
      <w:r w:rsidR="007B0FCC" w:rsidRPr="007B0FCC">
        <w:rPr>
          <w:rFonts w:asciiTheme="minorHAnsi" w:hAnsiTheme="minorHAnsi"/>
          <w:color w:val="000000" w:themeColor="text1"/>
          <w:sz w:val="22"/>
          <w:szCs w:val="22"/>
        </w:rPr>
        <w:t xml:space="preserve"> Preliminariosios sutarties kain</w:t>
      </w:r>
      <w:r w:rsidR="00C47F25">
        <w:rPr>
          <w:rFonts w:asciiTheme="minorHAnsi" w:hAnsiTheme="minorHAnsi"/>
          <w:color w:val="000000" w:themeColor="text1"/>
          <w:sz w:val="22"/>
          <w:szCs w:val="22"/>
        </w:rPr>
        <w:t>ą,</w:t>
      </w:r>
      <w:r w:rsidR="007B0FCC" w:rsidRPr="007B0FCC">
        <w:rPr>
          <w:rFonts w:asciiTheme="minorHAnsi" w:hAnsiTheme="minorHAnsi"/>
          <w:sz w:val="22"/>
          <w:szCs w:val="22"/>
        </w:rPr>
        <w:t xml:space="preserve"> </w:t>
      </w:r>
      <w:r w:rsidR="007B0FCC">
        <w:rPr>
          <w:rFonts w:asciiTheme="minorHAnsi" w:hAnsiTheme="minorHAnsi"/>
          <w:sz w:val="22"/>
          <w:szCs w:val="22"/>
        </w:rPr>
        <w:t xml:space="preserve">nurodytą </w:t>
      </w:r>
      <w:r w:rsidR="007B0FCC">
        <w:rPr>
          <w:rFonts w:asciiTheme="minorHAnsi" w:hAnsiTheme="minorHAnsi"/>
          <w:color w:val="000000" w:themeColor="text1"/>
          <w:sz w:val="22"/>
          <w:szCs w:val="22"/>
        </w:rPr>
        <w:t>Preliminariosios sutarties 2.4</w:t>
      </w:r>
      <w:r w:rsidR="007B0FCC" w:rsidRPr="007B0FCC">
        <w:rPr>
          <w:rFonts w:asciiTheme="minorHAnsi" w:hAnsiTheme="minorHAnsi"/>
          <w:color w:val="000000" w:themeColor="text1"/>
          <w:sz w:val="22"/>
          <w:szCs w:val="22"/>
        </w:rPr>
        <w:t>. punkte, priklausomai nuo to, kuri aplinkybė atsiranda anksčiau</w:t>
      </w:r>
      <w:r w:rsidR="007B0FCC">
        <w:rPr>
          <w:rFonts w:asciiTheme="minorHAnsi" w:hAnsiTheme="minorHAnsi"/>
          <w:color w:val="000000" w:themeColor="text1"/>
          <w:sz w:val="22"/>
          <w:szCs w:val="22"/>
        </w:rPr>
        <w:t>.</w:t>
      </w:r>
    </w:p>
    <w:p w14:paraId="6BC75B46" w14:textId="77777777" w:rsidR="000A4F25" w:rsidRPr="00BF2AD8" w:rsidRDefault="000A4F25" w:rsidP="0056651A">
      <w:pPr>
        <w:pStyle w:val="BodyTextIndent"/>
        <w:numPr>
          <w:ilvl w:val="1"/>
          <w:numId w:val="8"/>
        </w:numPr>
        <w:tabs>
          <w:tab w:val="left" w:pos="567"/>
        </w:tabs>
        <w:ind w:left="0" w:firstLine="0"/>
        <w:rPr>
          <w:rFonts w:asciiTheme="minorHAnsi" w:hAnsiTheme="minorHAnsi"/>
          <w:color w:val="000000" w:themeColor="text1"/>
          <w:sz w:val="22"/>
          <w:szCs w:val="22"/>
        </w:rPr>
      </w:pPr>
      <w:r w:rsidRPr="00BF2AD8">
        <w:rPr>
          <w:rFonts w:asciiTheme="minorHAnsi" w:hAnsiTheme="minorHAnsi"/>
          <w:sz w:val="22"/>
          <w:szCs w:val="22"/>
        </w:rPr>
        <w:t xml:space="preserve">Pagal Preliminariąją sutartį sudaryta rašytinė Sutartis įsigalioja Sutarties pasirašymo dieną ir galioja iki visiško Šalių įsipareigojimų pagal Sutartį įvykdymo. </w:t>
      </w:r>
    </w:p>
    <w:p w14:paraId="56C3B48B" w14:textId="0DF4C351" w:rsidR="005B276E" w:rsidRDefault="005B276E" w:rsidP="0056651A">
      <w:pPr>
        <w:pStyle w:val="BodyTextIndent"/>
        <w:numPr>
          <w:ilvl w:val="1"/>
          <w:numId w:val="8"/>
        </w:numPr>
        <w:tabs>
          <w:tab w:val="left" w:pos="567"/>
        </w:tabs>
        <w:ind w:left="0" w:firstLine="0"/>
        <w:rPr>
          <w:rFonts w:asciiTheme="minorHAnsi" w:hAnsiTheme="minorHAnsi"/>
          <w:sz w:val="22"/>
          <w:szCs w:val="22"/>
        </w:rPr>
      </w:pPr>
      <w:r w:rsidRPr="005B276E">
        <w:rPr>
          <w:rFonts w:asciiTheme="minorHAnsi" w:hAnsiTheme="minorHAnsi"/>
          <w:sz w:val="22"/>
          <w:szCs w:val="22"/>
        </w:rPr>
        <w:t>Pagal Preliminariąją sutartį sudaryta žodinė Sutartis įsigalioja nuo patvirtinimo iš Tiekėjo gavimo dienos, kad priėmė  Pirkėjo pateiktą Užsakymą su nurodymu, kad sudaroma žodinė Sutartis.</w:t>
      </w:r>
      <w:r>
        <w:rPr>
          <w:rFonts w:asciiTheme="minorHAnsi" w:hAnsiTheme="minorHAnsi"/>
          <w:sz w:val="22"/>
          <w:szCs w:val="22"/>
        </w:rPr>
        <w:t xml:space="preserve"> </w:t>
      </w:r>
    </w:p>
    <w:p w14:paraId="2235F17F" w14:textId="2B54295E"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Sutartys gali būti sudaromos tik Preliminariosios sutarties galiojimo laikotarpiu.</w:t>
      </w:r>
    </w:p>
    <w:p w14:paraId="0A7E5F52" w14:textId="77777777" w:rsidR="000A4F25" w:rsidRPr="00BF2AD8" w:rsidRDefault="000A4F25" w:rsidP="0056651A">
      <w:pPr>
        <w:pStyle w:val="ListParagraph"/>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Pagal Preliminariąją sutartį sudaromų Sutarčių skaičius nėra ribojamas. Sutarties sudarymas neturi įtakos kitų, pagal šią Preliminariąją sutartį sudarytų, Sutarčių galiojimui. </w:t>
      </w:r>
    </w:p>
    <w:p w14:paraId="2D1B7986" w14:textId="1C02D650" w:rsidR="000A4F25" w:rsidRPr="00BF2AD8" w:rsidRDefault="000A4F25" w:rsidP="0056651A">
      <w:pPr>
        <w:pStyle w:val="ListParagraph"/>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Preliminarioji sutartis yra vientisas dokumentas, kurią sudaro toliau išvardinti dokumentai: </w:t>
      </w:r>
    </w:p>
    <w:p w14:paraId="1211CE04" w14:textId="51A99CC2" w:rsidR="000A4F25" w:rsidRPr="00D87C71" w:rsidRDefault="00D87C71" w:rsidP="00D87C71">
      <w:pPr>
        <w:numPr>
          <w:ilvl w:val="2"/>
          <w:numId w:val="8"/>
        </w:numPr>
        <w:tabs>
          <w:tab w:val="left" w:pos="567"/>
        </w:tabs>
        <w:ind w:left="0" w:firstLine="0"/>
        <w:jc w:val="both"/>
        <w:rPr>
          <w:rFonts w:asciiTheme="minorHAnsi" w:hAnsiTheme="minorHAnsi"/>
          <w:sz w:val="22"/>
          <w:szCs w:val="22"/>
        </w:rPr>
      </w:pPr>
      <w:r>
        <w:rPr>
          <w:rFonts w:asciiTheme="minorHAnsi" w:hAnsiTheme="minorHAnsi"/>
          <w:sz w:val="22"/>
          <w:szCs w:val="22"/>
        </w:rPr>
        <w:t>S</w:t>
      </w:r>
      <w:r w:rsidR="000A4F25" w:rsidRPr="00BF2AD8">
        <w:rPr>
          <w:rFonts w:asciiTheme="minorHAnsi" w:hAnsiTheme="minorHAnsi"/>
          <w:sz w:val="22"/>
          <w:szCs w:val="22"/>
        </w:rPr>
        <w:t>utartis</w:t>
      </w:r>
      <w:r w:rsidR="000E4530">
        <w:rPr>
          <w:rFonts w:asciiTheme="minorHAnsi" w:hAnsiTheme="minorHAnsi"/>
          <w:sz w:val="22"/>
          <w:szCs w:val="22"/>
        </w:rPr>
        <w:t xml:space="preserve"> (sudaroma pagal </w:t>
      </w:r>
      <w:r w:rsidR="000E4530" w:rsidRPr="000E4530">
        <w:rPr>
          <w:rFonts w:asciiTheme="minorHAnsi" w:hAnsiTheme="minorHAnsi"/>
          <w:sz w:val="22"/>
          <w:szCs w:val="22"/>
        </w:rPr>
        <w:t>Viešųjų pirkimų tarnybos patvirtintas viešojo pirkimo–pardavimo sutarties tipines sąlygas, kurias galima rasti adresu</w:t>
      </w:r>
      <w:r>
        <w:rPr>
          <w:rFonts w:asciiTheme="minorHAnsi" w:hAnsiTheme="minorHAnsi"/>
          <w:sz w:val="22"/>
          <w:szCs w:val="22"/>
        </w:rPr>
        <w:t xml:space="preserve">: </w:t>
      </w:r>
      <w:hyperlink r:id="rId9" w:history="1">
        <w:r w:rsidRPr="00393C95">
          <w:rPr>
            <w:rStyle w:val="Hyperlink"/>
            <w:rFonts w:asciiTheme="minorHAnsi" w:hAnsiTheme="minorHAnsi"/>
            <w:sz w:val="22"/>
            <w:szCs w:val="22"/>
          </w:rPr>
          <w:t>https://e-seimas.lrs.lt/portal/legalAct/lt/TAD/c98d77d1c78a11ee9269b566387cfecb</w:t>
        </w:r>
      </w:hyperlink>
      <w:r>
        <w:rPr>
          <w:rFonts w:asciiTheme="minorHAnsi" w:hAnsiTheme="minorHAnsi"/>
          <w:sz w:val="22"/>
          <w:szCs w:val="22"/>
        </w:rPr>
        <w:t>;</w:t>
      </w:r>
    </w:p>
    <w:p w14:paraId="50193C1B"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Užsakymas;</w:t>
      </w:r>
    </w:p>
    <w:p w14:paraId="7323AAAD"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Atnaujintas Pasiūlymas;</w:t>
      </w:r>
    </w:p>
    <w:p w14:paraId="3A57AB01"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Preliminarioji sutartis (su priedais).</w:t>
      </w:r>
    </w:p>
    <w:p w14:paraId="50481E74" w14:textId="1608FF07" w:rsidR="000A4F25" w:rsidRPr="00BF2AD8" w:rsidRDefault="000A4F25" w:rsidP="0056651A">
      <w:pPr>
        <w:numPr>
          <w:ilvl w:val="1"/>
          <w:numId w:val="8"/>
        </w:numPr>
        <w:tabs>
          <w:tab w:val="left" w:pos="567"/>
        </w:tabs>
        <w:ind w:left="0" w:firstLine="0"/>
        <w:jc w:val="both"/>
        <w:rPr>
          <w:rFonts w:asciiTheme="minorHAnsi" w:hAnsiTheme="minorHAnsi"/>
          <w:b/>
          <w:sz w:val="22"/>
          <w:szCs w:val="22"/>
        </w:rPr>
      </w:pPr>
      <w:r w:rsidRPr="00BF2AD8">
        <w:rPr>
          <w:rFonts w:asciiTheme="minorHAnsi" w:hAnsiTheme="minorHAnsi"/>
          <w:sz w:val="22"/>
          <w:szCs w:val="22"/>
        </w:rPr>
        <w:t xml:space="preserve">Preliminarioji sutartis yra sudaryta, vadovaujantis Įstatymu ir kitų teisės aktų nuostatomis. Esant situacijai, kuomet Preliminarioji sutartis ar bet kuri jos dalis ar sąlyga neatitinka Įstatymo </w:t>
      </w:r>
      <w:r w:rsidR="001F385B">
        <w:rPr>
          <w:rFonts w:asciiTheme="minorHAnsi" w:hAnsiTheme="minorHAnsi"/>
          <w:sz w:val="22"/>
          <w:szCs w:val="22"/>
        </w:rPr>
        <w:t>normų</w:t>
      </w:r>
      <w:r w:rsidRPr="00BF2AD8">
        <w:rPr>
          <w:rFonts w:asciiTheme="minorHAnsi" w:hAnsiTheme="minorHAnsi"/>
          <w:sz w:val="22"/>
          <w:szCs w:val="22"/>
        </w:rPr>
        <w:t>,</w:t>
      </w:r>
      <w:r w:rsidR="00144B2F">
        <w:rPr>
          <w:rFonts w:asciiTheme="minorHAnsi" w:hAnsiTheme="minorHAnsi"/>
          <w:sz w:val="22"/>
          <w:szCs w:val="22"/>
        </w:rPr>
        <w:t xml:space="preserve"> taikomos Įstatymo normos</w:t>
      </w:r>
      <w:r w:rsidRPr="00BF2AD8">
        <w:rPr>
          <w:rFonts w:asciiTheme="minorHAnsi" w:hAnsiTheme="minorHAnsi"/>
          <w:sz w:val="22"/>
          <w:szCs w:val="22"/>
        </w:rPr>
        <w:t xml:space="preserve">. </w:t>
      </w:r>
    </w:p>
    <w:p w14:paraId="79C520DA" w14:textId="77777777" w:rsidR="000A4F25" w:rsidRPr="00BF2AD8" w:rsidRDefault="000A4F25" w:rsidP="0056651A">
      <w:pPr>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Preliminarioji sutartis sudaryta, aiškinama ir taikoma pagal Lietuvos Respublikos teisę.</w:t>
      </w:r>
    </w:p>
    <w:p w14:paraId="1A8A4DCC" w14:textId="0D3912BC"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Visus Šalių tarpusavio santykius, atsirandančius iš Preliminariosios sutarties ir neaptartus jos sąlygose, reglamentuoja Lietuvos Respublikos įstatymai ir kiti teisės aktai. </w:t>
      </w:r>
    </w:p>
    <w:p w14:paraId="46D755AA" w14:textId="030D8BE1" w:rsidR="000A4F25" w:rsidRPr="00BF2AD8" w:rsidRDefault="000A4F25" w:rsidP="0056651A">
      <w:pPr>
        <w:pStyle w:val="FootnoteText"/>
        <w:numPr>
          <w:ilvl w:val="1"/>
          <w:numId w:val="8"/>
        </w:numPr>
        <w:tabs>
          <w:tab w:val="left" w:pos="567"/>
        </w:tabs>
        <w:ind w:left="0" w:firstLine="0"/>
        <w:jc w:val="both"/>
        <w:rPr>
          <w:rFonts w:asciiTheme="minorHAnsi" w:hAnsiTheme="minorHAnsi"/>
          <w:sz w:val="22"/>
          <w:szCs w:val="22"/>
          <w:lang w:val="lt-LT"/>
        </w:rPr>
      </w:pPr>
      <w:r w:rsidRPr="00BF2AD8">
        <w:rPr>
          <w:rFonts w:asciiTheme="minorHAnsi" w:hAnsiTheme="minorHAnsi"/>
          <w:sz w:val="22"/>
          <w:szCs w:val="22"/>
          <w:lang w:val="lt-LT"/>
        </w:rPr>
        <w:t xml:space="preserve"> Visus ginčus dėl Preliminariosios sutarties vykdymo Šalys įsipareigoja spręsti derybomis. Jeigu Šal</w:t>
      </w:r>
      <w:r w:rsidR="001F385B">
        <w:rPr>
          <w:rFonts w:asciiTheme="minorHAnsi" w:hAnsiTheme="minorHAnsi"/>
          <w:sz w:val="22"/>
          <w:szCs w:val="22"/>
          <w:lang w:val="lt-LT"/>
        </w:rPr>
        <w:t>ims nepavyksta</w:t>
      </w:r>
      <w:r w:rsidRPr="00BF2AD8">
        <w:rPr>
          <w:rFonts w:asciiTheme="minorHAnsi" w:hAnsiTheme="minorHAnsi"/>
          <w:sz w:val="22"/>
          <w:szCs w:val="22"/>
          <w:lang w:val="lt-LT"/>
        </w:rPr>
        <w:t xml:space="preserve"> šių ginčų išspręsti derybomis, jie sprendžiami Lietuvos Respublikos teismuose teisės aktų nustatyta tvarka.</w:t>
      </w:r>
      <w:r w:rsidRPr="00BF2AD8">
        <w:rPr>
          <w:rFonts w:asciiTheme="minorHAnsi" w:hAnsiTheme="minorHAnsi"/>
          <w:b/>
          <w:sz w:val="22"/>
          <w:szCs w:val="22"/>
          <w:lang w:val="lt-LT"/>
        </w:rPr>
        <w:t xml:space="preserve"> </w:t>
      </w:r>
    </w:p>
    <w:p w14:paraId="4DFE2A55" w14:textId="77777777" w:rsidR="000A4F25" w:rsidRPr="00BF2AD8" w:rsidRDefault="000A4F25" w:rsidP="000A4F25">
      <w:pPr>
        <w:pStyle w:val="ListParagraph"/>
        <w:ind w:left="0"/>
        <w:jc w:val="both"/>
        <w:rPr>
          <w:rFonts w:asciiTheme="minorHAnsi" w:hAnsiTheme="minorHAnsi"/>
          <w:b/>
          <w:sz w:val="22"/>
          <w:szCs w:val="22"/>
        </w:rPr>
      </w:pPr>
    </w:p>
    <w:p w14:paraId="2AAAD4F9" w14:textId="77777777" w:rsidR="000A4F25" w:rsidRPr="006E502C" w:rsidRDefault="000A4F25" w:rsidP="0056651A">
      <w:pPr>
        <w:numPr>
          <w:ilvl w:val="0"/>
          <w:numId w:val="8"/>
        </w:numPr>
        <w:tabs>
          <w:tab w:val="left" w:pos="-284"/>
        </w:tabs>
        <w:contextualSpacing/>
        <w:jc w:val="center"/>
        <w:rPr>
          <w:rFonts w:asciiTheme="minorHAnsi" w:eastAsiaTheme="minorHAnsi" w:hAnsiTheme="minorHAnsi"/>
          <w:sz w:val="22"/>
          <w:szCs w:val="22"/>
        </w:rPr>
      </w:pPr>
      <w:r w:rsidRPr="00BF2AD8">
        <w:rPr>
          <w:rFonts w:asciiTheme="minorHAnsi" w:eastAsiaTheme="minorHAnsi" w:hAnsiTheme="minorHAnsi"/>
          <w:b/>
          <w:bCs/>
          <w:sz w:val="22"/>
          <w:szCs w:val="22"/>
        </w:rPr>
        <w:lastRenderedPageBreak/>
        <w:t>PRELIMINARIOSIOS SUTARTIES NUTRAUKIMAS IR JOS KEITIMAS</w:t>
      </w:r>
    </w:p>
    <w:p w14:paraId="377FDECF" w14:textId="77777777" w:rsidR="000A4F25" w:rsidRPr="00BF2AD8" w:rsidRDefault="000A4F25" w:rsidP="0056651A">
      <w:pPr>
        <w:pStyle w:val="BodyTextIndent"/>
        <w:numPr>
          <w:ilvl w:val="1"/>
          <w:numId w:val="8"/>
        </w:numPr>
        <w:tabs>
          <w:tab w:val="left" w:pos="567"/>
        </w:tabs>
        <w:ind w:left="0" w:firstLine="0"/>
        <w:contextualSpacing/>
        <w:rPr>
          <w:rFonts w:asciiTheme="minorHAnsi" w:hAnsiTheme="minorHAnsi"/>
          <w:sz w:val="22"/>
          <w:szCs w:val="22"/>
        </w:rPr>
      </w:pPr>
      <w:r w:rsidRPr="00BF2AD8">
        <w:rPr>
          <w:rFonts w:asciiTheme="minorHAnsi" w:hAnsiTheme="minorHAnsi"/>
          <w:sz w:val="22"/>
          <w:szCs w:val="22"/>
        </w:rPr>
        <w:t>Preliminarioji sutartis gali būti nutraukta rašytiniu Šalių sutarimu.</w:t>
      </w:r>
    </w:p>
    <w:p w14:paraId="3F938D21" w14:textId="45880329" w:rsidR="000A4F25" w:rsidRPr="007B0FCC" w:rsidRDefault="000A4F25" w:rsidP="007B0FCC">
      <w:pPr>
        <w:pStyle w:val="BodyTextIndent"/>
        <w:numPr>
          <w:ilvl w:val="1"/>
          <w:numId w:val="8"/>
        </w:numPr>
        <w:tabs>
          <w:tab w:val="left" w:pos="567"/>
        </w:tabs>
        <w:ind w:left="0" w:firstLine="0"/>
        <w:contextualSpacing/>
        <w:rPr>
          <w:rFonts w:asciiTheme="minorHAnsi" w:hAnsiTheme="minorHAnsi"/>
          <w:sz w:val="22"/>
          <w:szCs w:val="22"/>
        </w:rPr>
      </w:pPr>
      <w:r w:rsidRPr="00BF2AD8">
        <w:rPr>
          <w:rFonts w:asciiTheme="minorHAnsi" w:hAnsiTheme="minorHAnsi"/>
          <w:sz w:val="22"/>
          <w:szCs w:val="22"/>
        </w:rPr>
        <w:t xml:space="preserve">Pirkėjas arba Tiekėjas gali </w:t>
      </w:r>
      <w:r w:rsidR="001F385B">
        <w:rPr>
          <w:rFonts w:asciiTheme="minorHAnsi" w:hAnsiTheme="minorHAnsi"/>
          <w:sz w:val="22"/>
          <w:szCs w:val="22"/>
        </w:rPr>
        <w:t xml:space="preserve">vienašališkai </w:t>
      </w:r>
      <w:r w:rsidRPr="00BF2AD8">
        <w:rPr>
          <w:rFonts w:asciiTheme="minorHAnsi" w:hAnsiTheme="minorHAnsi"/>
          <w:sz w:val="22"/>
          <w:szCs w:val="22"/>
        </w:rPr>
        <w:t xml:space="preserve">nutraukti </w:t>
      </w:r>
      <w:bookmarkStart w:id="3" w:name="_Hlk522537728"/>
      <w:r w:rsidRPr="00BF2AD8">
        <w:rPr>
          <w:rFonts w:asciiTheme="minorHAnsi" w:hAnsiTheme="minorHAnsi"/>
          <w:sz w:val="22"/>
          <w:szCs w:val="22"/>
        </w:rPr>
        <w:t>Preliminarią</w:t>
      </w:r>
      <w:r w:rsidR="001F385B">
        <w:rPr>
          <w:rFonts w:asciiTheme="minorHAnsi" w:hAnsiTheme="minorHAnsi"/>
          <w:sz w:val="22"/>
          <w:szCs w:val="22"/>
        </w:rPr>
        <w:t>ją</w:t>
      </w:r>
      <w:r w:rsidRPr="00BF2AD8">
        <w:rPr>
          <w:rFonts w:asciiTheme="minorHAnsi" w:hAnsiTheme="minorHAnsi"/>
          <w:sz w:val="22"/>
          <w:szCs w:val="22"/>
        </w:rPr>
        <w:t xml:space="preserve"> sutartį</w:t>
      </w:r>
      <w:bookmarkEnd w:id="3"/>
      <w:r w:rsidRPr="00BF2AD8">
        <w:rPr>
          <w:rFonts w:asciiTheme="minorHAnsi" w:hAnsiTheme="minorHAnsi"/>
          <w:sz w:val="22"/>
          <w:szCs w:val="22"/>
        </w:rPr>
        <w:t>, pranešus apie tai kitai Šaliai ne vėliau kaip prieš 30 (trisdešimt) kalendorinių dienų.</w:t>
      </w:r>
    </w:p>
    <w:p w14:paraId="1A9A1457" w14:textId="04C56268" w:rsidR="000A4F25" w:rsidRPr="00BF2AD8" w:rsidRDefault="000A4F25" w:rsidP="0056651A">
      <w:pPr>
        <w:pStyle w:val="ListParagraph"/>
        <w:widowControl w:val="0"/>
        <w:numPr>
          <w:ilvl w:val="1"/>
          <w:numId w:val="8"/>
        </w:numPr>
        <w:tabs>
          <w:tab w:val="left" w:pos="567"/>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Pirkėjas turi teisę vienašališkai nutraukti Preliminarią</w:t>
      </w:r>
      <w:r w:rsidR="00EE2C64">
        <w:rPr>
          <w:rFonts w:asciiTheme="minorHAnsi" w:hAnsiTheme="minorHAnsi"/>
          <w:bCs/>
          <w:sz w:val="22"/>
          <w:szCs w:val="22"/>
        </w:rPr>
        <w:t>ją</w:t>
      </w:r>
      <w:r w:rsidRPr="00BF2AD8">
        <w:rPr>
          <w:rFonts w:asciiTheme="minorHAnsi" w:hAnsiTheme="minorHAnsi"/>
          <w:bCs/>
          <w:sz w:val="22"/>
          <w:szCs w:val="22"/>
        </w:rPr>
        <w:t xml:space="preserve"> sutartį, raštu įspėjęs Tiekėją prieš 10 </w:t>
      </w:r>
      <w:r w:rsidR="00EC06E3" w:rsidRPr="00EC06E3">
        <w:rPr>
          <w:rFonts w:asciiTheme="minorHAnsi" w:hAnsiTheme="minorHAnsi"/>
          <w:bCs/>
          <w:sz w:val="22"/>
          <w:szCs w:val="22"/>
        </w:rPr>
        <w:t xml:space="preserve">(dešimt) </w:t>
      </w:r>
      <w:r w:rsidRPr="00BF2AD8">
        <w:rPr>
          <w:rFonts w:asciiTheme="minorHAnsi" w:hAnsiTheme="minorHAnsi"/>
          <w:bCs/>
          <w:sz w:val="22"/>
          <w:szCs w:val="22"/>
        </w:rPr>
        <w:t>kalendorinių dienų, jeigu:</w:t>
      </w:r>
    </w:p>
    <w:p w14:paraId="240B0FEB" w14:textId="77777777" w:rsidR="000A4F25" w:rsidRPr="00BF2AD8" w:rsidRDefault="000A4F25"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Tiekėjas per pagrįstai nustatytą laikotarpį neįvykdo Pirkėjo nurodymo ištaisyti netinkamai vykdomus sutartinius įsipareigojimus;</w:t>
      </w:r>
    </w:p>
    <w:p w14:paraId="576E7AB1" w14:textId="77777777" w:rsidR="000A4F25" w:rsidRPr="00BF2AD8" w:rsidRDefault="000A4F25"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Tiekėjui inicijuojama bankroto, restruktūrizavimo arba likvidavimo procedūra, arba jis sustabdo ūkinę veiklą;</w:t>
      </w:r>
    </w:p>
    <w:p w14:paraId="4465CDB7" w14:textId="77777777" w:rsidR="000A4F25" w:rsidRPr="00BF2AD8" w:rsidRDefault="006F30F6" w:rsidP="0073190E">
      <w:pPr>
        <w:pStyle w:val="ListParagraph"/>
        <w:widowControl w:val="0"/>
        <w:numPr>
          <w:ilvl w:val="2"/>
          <w:numId w:val="8"/>
        </w:numPr>
        <w:tabs>
          <w:tab w:val="left" w:pos="426"/>
          <w:tab w:val="left" w:pos="567"/>
        </w:tabs>
        <w:overflowPunct w:val="0"/>
        <w:autoSpaceDE w:val="0"/>
        <w:autoSpaceDN w:val="0"/>
        <w:adjustRightInd w:val="0"/>
        <w:ind w:left="0" w:firstLine="0"/>
        <w:jc w:val="both"/>
        <w:rPr>
          <w:rFonts w:asciiTheme="minorHAnsi" w:hAnsiTheme="minorHAnsi"/>
          <w:bCs/>
          <w:sz w:val="22"/>
          <w:szCs w:val="22"/>
        </w:rPr>
      </w:pPr>
      <w:r>
        <w:rPr>
          <w:rFonts w:asciiTheme="minorHAnsi" w:hAnsiTheme="minorHAnsi"/>
          <w:bCs/>
          <w:sz w:val="22"/>
          <w:szCs w:val="22"/>
        </w:rPr>
        <w:t xml:space="preserve">  </w:t>
      </w:r>
      <w:r w:rsidR="000A4F25" w:rsidRPr="00BF2AD8">
        <w:rPr>
          <w:rFonts w:asciiTheme="minorHAnsi" w:hAnsiTheme="minorHAnsi"/>
          <w:bCs/>
          <w:sz w:val="22"/>
          <w:szCs w:val="22"/>
        </w:rPr>
        <w:t xml:space="preserve">dėl kitų </w:t>
      </w:r>
      <w:r w:rsidR="000A4F25">
        <w:rPr>
          <w:rFonts w:asciiTheme="minorHAnsi" w:hAnsiTheme="minorHAnsi"/>
          <w:bCs/>
          <w:sz w:val="22"/>
          <w:szCs w:val="22"/>
        </w:rPr>
        <w:t>Įstatyme</w:t>
      </w:r>
      <w:r w:rsidR="000A4F25" w:rsidRPr="00BF2AD8">
        <w:rPr>
          <w:rFonts w:asciiTheme="minorHAnsi" w:hAnsiTheme="minorHAnsi"/>
          <w:bCs/>
          <w:sz w:val="22"/>
          <w:szCs w:val="22"/>
        </w:rPr>
        <w:t xml:space="preserve"> </w:t>
      </w:r>
      <w:r w:rsidR="0073190E" w:rsidRPr="0073190E">
        <w:rPr>
          <w:rFonts w:asciiTheme="minorHAnsi" w:hAnsiTheme="minorHAnsi"/>
          <w:bCs/>
          <w:sz w:val="22"/>
          <w:szCs w:val="22"/>
        </w:rPr>
        <w:t>ir (ar) Pirkėjo Antikorupcijos politikos apraše ir Veiklos partnerių etikos kodekse nurodytų priežasčių</w:t>
      </w:r>
      <w:r w:rsidR="000A4F25" w:rsidRPr="00BF2AD8">
        <w:rPr>
          <w:rFonts w:asciiTheme="minorHAnsi" w:hAnsiTheme="minorHAnsi"/>
          <w:bCs/>
          <w:sz w:val="22"/>
          <w:szCs w:val="22"/>
        </w:rPr>
        <w:t>.</w:t>
      </w:r>
    </w:p>
    <w:p w14:paraId="1091B129" w14:textId="77777777" w:rsidR="00EC06E3" w:rsidRPr="00005CF2" w:rsidRDefault="000A4F25" w:rsidP="00005CF2">
      <w:pPr>
        <w:pStyle w:val="ListParagraph"/>
        <w:widowControl w:val="0"/>
        <w:numPr>
          <w:ilvl w:val="1"/>
          <w:numId w:val="8"/>
        </w:numPr>
        <w:tabs>
          <w:tab w:val="left" w:pos="0"/>
          <w:tab w:val="left" w:pos="567"/>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 xml:space="preserve">Tiekėjas turi teisę vienašališkai nutraukti Sutartį, raštu įspėjęs Pirkėją ne vėliau kaip prieš 10 </w:t>
      </w:r>
      <w:r w:rsidR="00EC06E3" w:rsidRPr="00EC06E3">
        <w:rPr>
          <w:rFonts w:asciiTheme="minorHAnsi" w:hAnsiTheme="minorHAnsi"/>
          <w:bCs/>
          <w:sz w:val="22"/>
          <w:szCs w:val="22"/>
        </w:rPr>
        <w:t xml:space="preserve">(dešimt) </w:t>
      </w:r>
      <w:r w:rsidRPr="00BF2AD8">
        <w:rPr>
          <w:rFonts w:asciiTheme="minorHAnsi" w:hAnsiTheme="minorHAnsi"/>
          <w:bCs/>
          <w:sz w:val="22"/>
          <w:szCs w:val="22"/>
        </w:rPr>
        <w:t>kalendorinių dienų, jei Pirkėjas vėluoja atlikti mokėjimą ilgiau kaip 30 kalendorinių dienų.</w:t>
      </w:r>
    </w:p>
    <w:p w14:paraId="404636E7" w14:textId="4A824C19" w:rsidR="00EC06E3" w:rsidRDefault="00EC06E3" w:rsidP="00EC06E3">
      <w:pPr>
        <w:pStyle w:val="ListParagraph"/>
        <w:widowControl w:val="0"/>
        <w:numPr>
          <w:ilvl w:val="1"/>
          <w:numId w:val="8"/>
        </w:numPr>
        <w:tabs>
          <w:tab w:val="left" w:pos="0"/>
          <w:tab w:val="left" w:pos="567"/>
        </w:tabs>
        <w:overflowPunct w:val="0"/>
        <w:autoSpaceDE w:val="0"/>
        <w:autoSpaceDN w:val="0"/>
        <w:adjustRightInd w:val="0"/>
        <w:jc w:val="both"/>
        <w:rPr>
          <w:rFonts w:asciiTheme="minorHAnsi" w:hAnsiTheme="minorHAnsi"/>
          <w:bCs/>
          <w:sz w:val="22"/>
          <w:szCs w:val="22"/>
        </w:rPr>
      </w:pPr>
      <w:r>
        <w:rPr>
          <w:rFonts w:asciiTheme="minorHAnsi" w:hAnsiTheme="minorHAnsi"/>
          <w:bCs/>
          <w:sz w:val="22"/>
          <w:szCs w:val="22"/>
        </w:rPr>
        <w:t xml:space="preserve">     </w:t>
      </w:r>
      <w:r w:rsidRPr="00EC06E3">
        <w:rPr>
          <w:rFonts w:asciiTheme="minorHAnsi" w:hAnsiTheme="minorHAnsi"/>
          <w:bCs/>
          <w:sz w:val="22"/>
          <w:szCs w:val="22"/>
        </w:rPr>
        <w:t>Nutraukus Preliminariąją sutartį bet kuriuo pagrindu, Šalys įsipareigoja</w:t>
      </w:r>
      <w:r>
        <w:rPr>
          <w:rFonts w:asciiTheme="minorHAnsi" w:hAnsiTheme="minorHAnsi"/>
          <w:bCs/>
          <w:sz w:val="22"/>
          <w:szCs w:val="22"/>
        </w:rPr>
        <w:t>:</w:t>
      </w:r>
    </w:p>
    <w:p w14:paraId="60B520EB" w14:textId="77777777" w:rsid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imtis visų priemonių, siekiant sumažinti dėl Preliminariosios sutarties nutraukimo jų patiriamus nuostolius</w:t>
      </w:r>
      <w:r>
        <w:rPr>
          <w:rFonts w:asciiTheme="minorHAnsi" w:hAnsiTheme="minorHAnsi"/>
          <w:bCs/>
          <w:sz w:val="22"/>
          <w:szCs w:val="22"/>
        </w:rPr>
        <w:t>;</w:t>
      </w:r>
    </w:p>
    <w:p w14:paraId="1FBCD1E2" w14:textId="77777777" w:rsid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per 10 (dešimt) kalendorinių dienų nuo pranešimo apie Preliminariosios sutarties nutraukimą gavimo dienos pateikti kitai Šaliai visus dokumentus, būtinus visiškam atsiskaitymui pagal Preliminarią sutartį (už patiektas iki nutraukimo dienos Prekes)</w:t>
      </w:r>
      <w:r>
        <w:rPr>
          <w:rFonts w:asciiTheme="minorHAnsi" w:hAnsiTheme="minorHAnsi"/>
          <w:bCs/>
          <w:sz w:val="22"/>
          <w:szCs w:val="22"/>
        </w:rPr>
        <w:t>;</w:t>
      </w:r>
    </w:p>
    <w:p w14:paraId="29CC7DE8" w14:textId="77777777" w:rsidR="00EC06E3" w:rsidRP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atsiskaityti už iki Preliminariosios su</w:t>
      </w:r>
      <w:r>
        <w:rPr>
          <w:rFonts w:asciiTheme="minorHAnsi" w:hAnsiTheme="minorHAnsi"/>
          <w:bCs/>
          <w:sz w:val="22"/>
          <w:szCs w:val="22"/>
        </w:rPr>
        <w:t>tarties nutraukimo pristatytas,</w:t>
      </w:r>
      <w:r w:rsidRPr="00EC06E3">
        <w:rPr>
          <w:rFonts w:asciiTheme="minorHAnsi" w:hAnsiTheme="minorHAnsi"/>
          <w:bCs/>
          <w:sz w:val="22"/>
          <w:szCs w:val="22"/>
        </w:rPr>
        <w:t xml:space="preserve"> Preliminariosios sutarties ir Sutarties reikalavimus atitinkančias Prekes</w:t>
      </w:r>
      <w:r>
        <w:rPr>
          <w:rFonts w:asciiTheme="minorHAnsi" w:hAnsiTheme="minorHAnsi"/>
          <w:bCs/>
          <w:sz w:val="22"/>
          <w:szCs w:val="22"/>
        </w:rPr>
        <w:t>.</w:t>
      </w:r>
    </w:p>
    <w:p w14:paraId="2506E69A" w14:textId="77777777" w:rsidR="00005CF2" w:rsidRDefault="00005CF2" w:rsidP="0056651A">
      <w:pPr>
        <w:pStyle w:val="BodyTextIndent"/>
        <w:numPr>
          <w:ilvl w:val="1"/>
          <w:numId w:val="8"/>
        </w:numPr>
        <w:tabs>
          <w:tab w:val="left" w:pos="567"/>
        </w:tabs>
        <w:ind w:left="0" w:firstLine="0"/>
        <w:rPr>
          <w:rFonts w:asciiTheme="minorHAnsi" w:hAnsiTheme="minorHAnsi"/>
          <w:sz w:val="22"/>
          <w:szCs w:val="22"/>
        </w:rPr>
      </w:pPr>
      <w:r w:rsidRPr="00EC06E3">
        <w:rPr>
          <w:rFonts w:asciiTheme="minorHAnsi" w:hAnsiTheme="minorHAnsi"/>
          <w:bCs/>
          <w:sz w:val="22"/>
          <w:szCs w:val="22"/>
        </w:rPr>
        <w:t>Tiekėjas prisiima riziką, kad Preliminariąją sutartį nutraukus Preliminariosios sutarties</w:t>
      </w:r>
      <w:r>
        <w:rPr>
          <w:rFonts w:asciiTheme="minorHAnsi" w:hAnsiTheme="minorHAnsi"/>
          <w:bCs/>
          <w:sz w:val="22"/>
          <w:szCs w:val="22"/>
        </w:rPr>
        <w:t xml:space="preserve"> 9.3.1. </w:t>
      </w:r>
      <w:r w:rsidRPr="00EC06E3">
        <w:rPr>
          <w:rFonts w:asciiTheme="minorHAnsi" w:hAnsiTheme="minorHAnsi"/>
          <w:bCs/>
          <w:sz w:val="22"/>
          <w:szCs w:val="22"/>
        </w:rPr>
        <w:t>punkto pagrindu, jis gali būti įtrauktas į nepatikimų tiekėjų sąrašą Lietuvos Respublikoje galiojančių teisės aktų nustatyta tvarka</w:t>
      </w:r>
      <w:r>
        <w:rPr>
          <w:rFonts w:asciiTheme="minorHAnsi" w:hAnsiTheme="minorHAnsi"/>
          <w:bCs/>
          <w:sz w:val="22"/>
          <w:szCs w:val="22"/>
        </w:rPr>
        <w:t>.</w:t>
      </w:r>
    </w:p>
    <w:p w14:paraId="14C97A10"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Preliminarioji sutartis gali būti keičiama arba pildoma </w:t>
      </w:r>
      <w:r>
        <w:rPr>
          <w:rFonts w:asciiTheme="minorHAnsi" w:hAnsiTheme="minorHAnsi"/>
          <w:sz w:val="22"/>
          <w:szCs w:val="22"/>
        </w:rPr>
        <w:t>Į</w:t>
      </w:r>
      <w:r w:rsidRPr="00BF2AD8">
        <w:rPr>
          <w:rFonts w:asciiTheme="minorHAnsi" w:hAnsiTheme="minorHAnsi"/>
          <w:sz w:val="22"/>
          <w:szCs w:val="22"/>
        </w:rPr>
        <w:t>statyme ir Preliminariojoje sutartyje numatytais atvejais. Pasirašyti Preliminariosios sutarties pakeitimai ir papildymai tampa neatskiriama Preliminariosios sutarties dalimi.</w:t>
      </w:r>
    </w:p>
    <w:p w14:paraId="105C82AB" w14:textId="53350B93" w:rsidR="000A4F25" w:rsidRPr="00BF2AD8" w:rsidRDefault="000A4F25" w:rsidP="0056651A">
      <w:pPr>
        <w:numPr>
          <w:ilvl w:val="1"/>
          <w:numId w:val="8"/>
        </w:numPr>
        <w:tabs>
          <w:tab w:val="left" w:pos="567"/>
        </w:tabs>
        <w:ind w:left="0" w:firstLine="0"/>
        <w:contextualSpacing/>
        <w:jc w:val="both"/>
        <w:rPr>
          <w:rFonts w:asciiTheme="minorHAnsi" w:hAnsiTheme="minorHAnsi"/>
          <w:sz w:val="22"/>
          <w:szCs w:val="22"/>
        </w:rPr>
      </w:pPr>
      <w:r w:rsidRPr="00BF2AD8">
        <w:rPr>
          <w:rFonts w:asciiTheme="minorHAnsi" w:hAnsiTheme="minorHAnsi"/>
          <w:sz w:val="22"/>
          <w:szCs w:val="22"/>
        </w:rPr>
        <w:t>Preliminariosios sutarties sąlygų keitimu nėra laikomi techninio pobūdžio</w:t>
      </w:r>
      <w:r w:rsidR="00871839">
        <w:rPr>
          <w:rFonts w:asciiTheme="minorHAnsi" w:hAnsiTheme="minorHAnsi"/>
          <w:sz w:val="22"/>
          <w:szCs w:val="22"/>
        </w:rPr>
        <w:t xml:space="preserve"> jos</w:t>
      </w:r>
      <w:r w:rsidRPr="00BF2AD8">
        <w:rPr>
          <w:rFonts w:asciiTheme="minorHAnsi" w:hAnsiTheme="minorHAnsi"/>
          <w:sz w:val="22"/>
          <w:szCs w:val="22"/>
        </w:rPr>
        <w:t xml:space="preserve"> pakeitimai  (pavyzdžiui, Šalių rekvizitai, klaidos) bei atskirų Preliminariosios sutarties vykdymo sąlygų koregavimas Preliminariojoje sutartyje numatytomis aplinkybėmis.</w:t>
      </w:r>
    </w:p>
    <w:p w14:paraId="480D9F34" w14:textId="77777777" w:rsidR="000A4F25" w:rsidRPr="00BF2AD8" w:rsidRDefault="000A4F25" w:rsidP="0056651A">
      <w:pPr>
        <w:numPr>
          <w:ilvl w:val="1"/>
          <w:numId w:val="8"/>
        </w:numPr>
        <w:tabs>
          <w:tab w:val="left" w:pos="567"/>
        </w:tabs>
        <w:ind w:left="0" w:firstLine="0"/>
        <w:jc w:val="both"/>
        <w:rPr>
          <w:rFonts w:asciiTheme="minorHAnsi" w:hAnsiTheme="minorHAnsi"/>
          <w:b/>
          <w:sz w:val="22"/>
          <w:szCs w:val="22"/>
        </w:rPr>
      </w:pPr>
      <w:r w:rsidRPr="00BF2AD8">
        <w:rPr>
          <w:rFonts w:asciiTheme="minorHAnsi" w:hAnsiTheme="minorHAnsi"/>
          <w:sz w:val="22"/>
          <w:szCs w:val="22"/>
        </w:rPr>
        <w:t>Sutarties nutraukimui</w:t>
      </w:r>
      <w:r w:rsidRPr="00BF2AD8">
        <w:rPr>
          <w:rFonts w:asciiTheme="minorHAnsi" w:hAnsiTheme="minorHAnsi"/>
          <w:i/>
          <w:sz w:val="22"/>
          <w:szCs w:val="22"/>
        </w:rPr>
        <w:t xml:space="preserve"> </w:t>
      </w:r>
      <w:proofErr w:type="spellStart"/>
      <w:r w:rsidRPr="00BF2AD8">
        <w:rPr>
          <w:rFonts w:asciiTheme="minorHAnsi" w:hAnsiTheme="minorHAnsi"/>
          <w:i/>
          <w:sz w:val="22"/>
          <w:szCs w:val="22"/>
        </w:rPr>
        <w:t>mutatis</w:t>
      </w:r>
      <w:proofErr w:type="spellEnd"/>
      <w:r w:rsidRPr="00BF2AD8">
        <w:rPr>
          <w:rFonts w:asciiTheme="minorHAnsi" w:hAnsiTheme="minorHAnsi"/>
          <w:i/>
          <w:sz w:val="22"/>
          <w:szCs w:val="22"/>
        </w:rPr>
        <w:t xml:space="preserve"> </w:t>
      </w:r>
      <w:proofErr w:type="spellStart"/>
      <w:r w:rsidRPr="00BF2AD8">
        <w:rPr>
          <w:rFonts w:asciiTheme="minorHAnsi" w:hAnsiTheme="minorHAnsi"/>
          <w:i/>
          <w:sz w:val="22"/>
          <w:szCs w:val="22"/>
        </w:rPr>
        <w:t>mutandis</w:t>
      </w:r>
      <w:proofErr w:type="spellEnd"/>
      <w:r w:rsidRPr="00BF2AD8">
        <w:rPr>
          <w:rFonts w:asciiTheme="minorHAnsi" w:hAnsiTheme="minorHAnsi"/>
          <w:i/>
          <w:sz w:val="22"/>
          <w:szCs w:val="22"/>
        </w:rPr>
        <w:t xml:space="preserve"> </w:t>
      </w:r>
      <w:r w:rsidRPr="00BF2AD8">
        <w:rPr>
          <w:rFonts w:asciiTheme="minorHAnsi" w:hAnsiTheme="minorHAnsi"/>
          <w:sz w:val="22"/>
          <w:szCs w:val="22"/>
        </w:rPr>
        <w:t xml:space="preserve">taikomos visos šio skyriaus nuostatos, nustatančios Preliminariosios sutarties nutraukimo tvarką. </w:t>
      </w:r>
    </w:p>
    <w:p w14:paraId="4DA179DD" w14:textId="77777777" w:rsidR="000A4F25" w:rsidRPr="00BF2AD8" w:rsidRDefault="000A4F25" w:rsidP="000A4F25">
      <w:pPr>
        <w:ind w:right="1"/>
        <w:rPr>
          <w:rFonts w:asciiTheme="minorHAnsi" w:hAnsiTheme="minorHAnsi"/>
          <w:sz w:val="22"/>
          <w:szCs w:val="22"/>
        </w:rPr>
      </w:pPr>
    </w:p>
    <w:p w14:paraId="46CCE34F" w14:textId="77777777" w:rsidR="000A4F25" w:rsidRDefault="006E502C" w:rsidP="0056651A">
      <w:pPr>
        <w:pStyle w:val="Heading1"/>
        <w:numPr>
          <w:ilvl w:val="0"/>
          <w:numId w:val="8"/>
        </w:numPr>
        <w:tabs>
          <w:tab w:val="left" w:pos="426"/>
        </w:tabs>
        <w:jc w:val="center"/>
        <w:rPr>
          <w:rFonts w:asciiTheme="minorHAnsi" w:hAnsiTheme="minorHAnsi"/>
          <w:b/>
          <w:sz w:val="22"/>
          <w:szCs w:val="22"/>
        </w:rPr>
      </w:pPr>
      <w:r>
        <w:rPr>
          <w:rFonts w:asciiTheme="minorHAnsi" w:hAnsiTheme="minorHAnsi"/>
          <w:b/>
          <w:sz w:val="22"/>
          <w:szCs w:val="22"/>
        </w:rPr>
        <w:t>KONFIDENCIALUMAS</w:t>
      </w:r>
    </w:p>
    <w:p w14:paraId="54A32B52" w14:textId="77777777" w:rsidR="000A4F25" w:rsidRPr="00BF2AD8" w:rsidRDefault="00144B2F" w:rsidP="000A4F25">
      <w:pPr>
        <w:jc w:val="both"/>
        <w:rPr>
          <w:rFonts w:asciiTheme="minorHAnsi" w:hAnsiTheme="minorHAnsi"/>
          <w:sz w:val="22"/>
          <w:szCs w:val="22"/>
        </w:rPr>
      </w:pPr>
      <w:r>
        <w:rPr>
          <w:rFonts w:asciiTheme="minorHAnsi" w:hAnsiTheme="minorHAnsi"/>
          <w:sz w:val="22"/>
          <w:szCs w:val="22"/>
        </w:rPr>
        <w:t>10</w:t>
      </w:r>
      <w:r w:rsidR="000A4F25">
        <w:rPr>
          <w:rFonts w:asciiTheme="minorHAnsi" w:hAnsiTheme="minorHAnsi"/>
          <w:sz w:val="22"/>
          <w:szCs w:val="22"/>
        </w:rPr>
        <w:t xml:space="preserve">.1. </w:t>
      </w:r>
      <w:r w:rsidR="000A4F25" w:rsidRPr="00BF2AD8">
        <w:rPr>
          <w:rFonts w:asciiTheme="minorHAnsi" w:hAnsiTheme="minorHAnsi"/>
          <w:sz w:val="22"/>
          <w:szCs w:val="22"/>
        </w:rPr>
        <w:t xml:space="preserve">Preliminariosios sutarties Šalys įsipareigoja neatskleisti, neperduoti ar kitokiu būdu neperleisti tretiesiems asmenims jokios iš kitos Šalies gautos informacijos, ją saugoti, tinkamai ir protingai laikantis taikytinų profesinių standartų, naudoti šią informaciją tikrai vykdant įsipareigojimus pagal </w:t>
      </w:r>
      <w:r w:rsidR="000A4F25">
        <w:rPr>
          <w:rFonts w:asciiTheme="minorHAnsi" w:hAnsiTheme="minorHAnsi"/>
          <w:sz w:val="22"/>
          <w:szCs w:val="22"/>
        </w:rPr>
        <w:t>Preliminariąją s</w:t>
      </w:r>
      <w:r w:rsidR="000A4F25" w:rsidRPr="00BF2AD8">
        <w:rPr>
          <w:rFonts w:asciiTheme="minorHAnsi" w:hAnsiTheme="minorHAnsi"/>
          <w:sz w:val="22"/>
          <w:szCs w:val="22"/>
        </w:rPr>
        <w:t xml:space="preserve">utartį, dauginti šią informaciją tiktai tiek, kiek to reikia vykdyti įsipareigojimus pagal </w:t>
      </w:r>
      <w:r w:rsidR="000A4F25">
        <w:rPr>
          <w:rFonts w:asciiTheme="minorHAnsi" w:hAnsiTheme="minorHAnsi"/>
          <w:sz w:val="22"/>
          <w:szCs w:val="22"/>
        </w:rPr>
        <w:t>Preliminariąją s</w:t>
      </w:r>
      <w:r w:rsidR="000A4F25" w:rsidRPr="00BF2AD8">
        <w:rPr>
          <w:rFonts w:asciiTheme="minorHAnsi" w:hAnsiTheme="minorHAnsi"/>
          <w:sz w:val="22"/>
          <w:szCs w:val="22"/>
        </w:rPr>
        <w:t xml:space="preserve">utartį. Konfidencialumo reikalavimai netaikomi informacijai, kuri yra ar </w:t>
      </w:r>
      <w:r w:rsidR="000A4F25">
        <w:rPr>
          <w:rFonts w:asciiTheme="minorHAnsi" w:hAnsiTheme="minorHAnsi"/>
          <w:sz w:val="22"/>
          <w:szCs w:val="22"/>
        </w:rPr>
        <w:t>Preliminariosios s</w:t>
      </w:r>
      <w:r w:rsidR="000A4F25" w:rsidRPr="00BF2AD8">
        <w:rPr>
          <w:rFonts w:asciiTheme="minorHAnsi" w:hAnsiTheme="minorHAnsi"/>
          <w:sz w:val="22"/>
          <w:szCs w:val="22"/>
        </w:rPr>
        <w:t>utarties galiojimo laikotarpiu tapo viešai žinoma arba teisėtu pagrindu jau yra žinoma Tiekėjui arba be apribojimų atskleista trečiajam asmeniui trečiojo asmens arba turi būti atskleista pagal galiojančių teisės aktų reikalavimus.</w:t>
      </w:r>
    </w:p>
    <w:p w14:paraId="12C1D2AA" w14:textId="77777777" w:rsidR="000A4F25" w:rsidRPr="00BF2AD8" w:rsidRDefault="000A4F25" w:rsidP="000A4F25">
      <w:pPr>
        <w:rPr>
          <w:rFonts w:asciiTheme="minorHAnsi" w:hAnsiTheme="minorHAnsi"/>
          <w:sz w:val="22"/>
          <w:szCs w:val="22"/>
        </w:rPr>
      </w:pPr>
    </w:p>
    <w:p w14:paraId="30BB907C" w14:textId="77777777" w:rsidR="000A4F25" w:rsidRDefault="000A4F25" w:rsidP="0056651A">
      <w:pPr>
        <w:pStyle w:val="Heading1"/>
        <w:numPr>
          <w:ilvl w:val="0"/>
          <w:numId w:val="8"/>
        </w:numPr>
        <w:tabs>
          <w:tab w:val="left" w:pos="426"/>
        </w:tabs>
        <w:ind w:left="0" w:firstLine="0"/>
        <w:jc w:val="center"/>
        <w:rPr>
          <w:rFonts w:asciiTheme="minorHAnsi" w:hAnsiTheme="minorHAnsi"/>
          <w:b/>
          <w:sz w:val="22"/>
          <w:szCs w:val="22"/>
        </w:rPr>
      </w:pPr>
      <w:r w:rsidRPr="00BF2AD8">
        <w:rPr>
          <w:rFonts w:asciiTheme="minorHAnsi" w:hAnsiTheme="minorHAnsi"/>
          <w:b/>
          <w:sz w:val="22"/>
          <w:szCs w:val="22"/>
        </w:rPr>
        <w:t>BAIGIAMOSIOS NUOSTATOS</w:t>
      </w:r>
    </w:p>
    <w:p w14:paraId="2CE7041B" w14:textId="77777777" w:rsidR="000A4F25" w:rsidRDefault="000A4F25"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054D0C">
        <w:rPr>
          <w:rFonts w:asciiTheme="minorHAnsi" w:hAnsiTheme="minorHAnsi"/>
          <w:iCs/>
          <w:sz w:val="22"/>
          <w:szCs w:val="22"/>
        </w:rPr>
        <w:t>Apie savo juridinių adresų ir kitų rekvizitų pasikeitimą Šalis privalo iš anksto pranešti kitai Šaliai raštu. Visi pranešimai, kuriuos viena Šalis išsiunčia kitai Šaliai iki gaudama pranešimą apie pastarosios adreso pasikeitimą, laikomi tai Šaliai įteiktais tinkamai.</w:t>
      </w:r>
    </w:p>
    <w:p w14:paraId="35954E09" w14:textId="77777777" w:rsidR="00DD13B0" w:rsidRPr="00054D0C" w:rsidRDefault="00DD13B0"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DD13B0">
        <w:rPr>
          <w:rFonts w:asciiTheme="minorHAnsi" w:hAnsiTheme="minorHAnsi"/>
          <w:iCs/>
          <w:sz w:val="22"/>
          <w:szCs w:val="22"/>
        </w:rPr>
        <w:t xml:space="preserve">Šalių siunčiamuose pranešimuose, prašymuose, reikalavimuose, sąskaitose, aktuose ir kitoje korespondencijoje turi būti nurodomas </w:t>
      </w:r>
      <w:r w:rsidRPr="00BF2AD8">
        <w:rPr>
          <w:rFonts w:asciiTheme="minorHAnsi" w:hAnsiTheme="minorHAnsi"/>
          <w:sz w:val="22"/>
          <w:szCs w:val="22"/>
        </w:rPr>
        <w:t>Preliminariosios</w:t>
      </w:r>
      <w:r w:rsidRPr="00DD13B0">
        <w:rPr>
          <w:rFonts w:asciiTheme="minorHAnsi" w:hAnsiTheme="minorHAnsi"/>
          <w:iCs/>
          <w:sz w:val="22"/>
          <w:szCs w:val="22"/>
        </w:rPr>
        <w:t xml:space="preserve"> </w:t>
      </w:r>
      <w:r>
        <w:rPr>
          <w:rFonts w:asciiTheme="minorHAnsi" w:hAnsiTheme="minorHAnsi"/>
          <w:iCs/>
          <w:sz w:val="22"/>
          <w:szCs w:val="22"/>
        </w:rPr>
        <w:t>s</w:t>
      </w:r>
      <w:r w:rsidRPr="00DD13B0">
        <w:rPr>
          <w:rFonts w:asciiTheme="minorHAnsi" w:hAnsiTheme="minorHAnsi"/>
          <w:iCs/>
          <w:sz w:val="22"/>
          <w:szCs w:val="22"/>
        </w:rPr>
        <w:t>utarties numeris ir data</w:t>
      </w:r>
      <w:r>
        <w:rPr>
          <w:rFonts w:asciiTheme="minorHAnsi" w:hAnsiTheme="minorHAnsi"/>
          <w:iCs/>
          <w:sz w:val="22"/>
          <w:szCs w:val="22"/>
        </w:rPr>
        <w:t>.</w:t>
      </w:r>
    </w:p>
    <w:p w14:paraId="3BDF7B06" w14:textId="51B3F99C" w:rsidR="000A4F25"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Visi pranešimai ir </w:t>
      </w:r>
      <w:r w:rsidR="00EE2C64">
        <w:rPr>
          <w:rFonts w:asciiTheme="minorHAnsi" w:hAnsiTheme="minorHAnsi"/>
          <w:sz w:val="22"/>
          <w:szCs w:val="22"/>
        </w:rPr>
        <w:t>apsikeitimas</w:t>
      </w:r>
      <w:r w:rsidRPr="00BF2AD8">
        <w:rPr>
          <w:rFonts w:asciiTheme="minorHAnsi" w:hAnsiTheme="minorHAnsi"/>
          <w:sz w:val="22"/>
          <w:szCs w:val="22"/>
        </w:rPr>
        <w:t xml:space="preserve"> informacija tarp Šalių pagal šią Preliminariąją sutartį atliekami raštu ir laikomi tinkamai pateiktais, jei įteikti asmeniškai, siunčiami elektroniniu paštu ar per kurjerį, registruotu paštu ar kitomis priemonėmis </w:t>
      </w:r>
      <w:r w:rsidR="00EE2C64">
        <w:rPr>
          <w:rFonts w:asciiTheme="minorHAnsi" w:hAnsiTheme="minorHAnsi"/>
          <w:sz w:val="22"/>
          <w:szCs w:val="22"/>
        </w:rPr>
        <w:t>toliau Preliminariosios sutarties 13 skyriuje</w:t>
      </w:r>
      <w:r w:rsidRPr="00BF2AD8">
        <w:rPr>
          <w:rFonts w:asciiTheme="minorHAnsi" w:hAnsiTheme="minorHAnsi"/>
          <w:sz w:val="22"/>
          <w:szCs w:val="22"/>
        </w:rPr>
        <w:t xml:space="preserve"> nurodytais adresais. </w:t>
      </w:r>
    </w:p>
    <w:p w14:paraId="077F6129" w14:textId="0720F267" w:rsidR="00DD13B0" w:rsidRPr="00BF2AD8" w:rsidRDefault="00DD13B0" w:rsidP="0056651A">
      <w:pPr>
        <w:pStyle w:val="BodyTextIndent"/>
        <w:numPr>
          <w:ilvl w:val="1"/>
          <w:numId w:val="8"/>
        </w:numPr>
        <w:tabs>
          <w:tab w:val="left" w:pos="567"/>
        </w:tabs>
        <w:ind w:left="0" w:firstLine="0"/>
        <w:rPr>
          <w:rFonts w:asciiTheme="minorHAnsi" w:hAnsiTheme="minorHAnsi"/>
          <w:sz w:val="22"/>
          <w:szCs w:val="22"/>
        </w:rPr>
      </w:pPr>
      <w:r w:rsidRPr="00DD13B0">
        <w:rPr>
          <w:rFonts w:asciiTheme="minorHAnsi" w:hAnsiTheme="minorHAnsi"/>
          <w:sz w:val="22"/>
          <w:szCs w:val="22"/>
        </w:rPr>
        <w:lastRenderedPageBreak/>
        <w:t>Preliminarioji sutartis sudaryta dviem vienodą teisinę galią turinčiais egzemplioriais, po vieną kiekvienai Šaliai</w:t>
      </w:r>
      <w:r w:rsidR="0030446E">
        <w:rPr>
          <w:rFonts w:asciiTheme="minorHAnsi" w:hAnsiTheme="minorHAnsi"/>
          <w:sz w:val="22"/>
          <w:szCs w:val="22"/>
        </w:rPr>
        <w:t>.</w:t>
      </w:r>
      <w:r w:rsidR="003E48E4">
        <w:rPr>
          <w:rFonts w:asciiTheme="minorHAnsi" w:hAnsiTheme="minorHAnsi"/>
          <w:sz w:val="22"/>
          <w:szCs w:val="22"/>
        </w:rPr>
        <w:t xml:space="preserve"> Jeigu Preliminarioji sutartis sudaroma ją pasirašant Šalių įgaliotų atstovų kvalifikuotais elektroniniais parašais, pasirašomas vienas jos egzempliorius.</w:t>
      </w:r>
    </w:p>
    <w:p w14:paraId="3CBF1C6A" w14:textId="77777777" w:rsidR="000A4F25" w:rsidRPr="00BF2AD8" w:rsidRDefault="000A4F25" w:rsidP="0056651A">
      <w:pPr>
        <w:pStyle w:val="ListParagraph"/>
        <w:numPr>
          <w:ilvl w:val="1"/>
          <w:numId w:val="8"/>
        </w:numPr>
        <w:tabs>
          <w:tab w:val="left" w:pos="0"/>
          <w:tab w:val="left" w:pos="426"/>
          <w:tab w:val="left" w:pos="567"/>
        </w:tabs>
        <w:jc w:val="both"/>
        <w:rPr>
          <w:rFonts w:asciiTheme="minorHAnsi" w:eastAsia="Arial Unicode MS" w:hAnsiTheme="minorHAnsi"/>
          <w:color w:val="000000"/>
          <w:sz w:val="22"/>
          <w:szCs w:val="22"/>
        </w:rPr>
      </w:pPr>
      <w:r w:rsidRPr="00BF2AD8">
        <w:rPr>
          <w:rFonts w:asciiTheme="minorHAnsi" w:eastAsia="Arial Unicode MS" w:hAnsiTheme="minorHAnsi"/>
          <w:color w:val="000000"/>
          <w:sz w:val="22"/>
          <w:szCs w:val="22"/>
        </w:rPr>
        <w:t>Už Preliminariosios sutarties vykdymą atsakingi asmenys:</w:t>
      </w:r>
    </w:p>
    <w:p w14:paraId="0AB1E308" w14:textId="0FDD959B" w:rsidR="000A4F25" w:rsidRPr="002B19F5" w:rsidRDefault="000A4F25" w:rsidP="00EE38B0">
      <w:pPr>
        <w:pStyle w:val="ListParagraph"/>
        <w:numPr>
          <w:ilvl w:val="2"/>
          <w:numId w:val="8"/>
        </w:numPr>
        <w:shd w:val="clear" w:color="auto" w:fill="FFFFFF"/>
        <w:ind w:left="0" w:firstLine="284"/>
        <w:rPr>
          <w:rFonts w:asciiTheme="minorHAnsi" w:eastAsia="Arial Unicode MS" w:hAnsiTheme="minorHAnsi"/>
          <w:color w:val="000000"/>
          <w:sz w:val="22"/>
          <w:szCs w:val="22"/>
          <w:shd w:val="clear" w:color="auto" w:fill="D9D9D9" w:themeFill="background1" w:themeFillShade="D9"/>
        </w:rPr>
      </w:pPr>
      <w:r w:rsidRPr="002B19F5">
        <w:rPr>
          <w:rFonts w:asciiTheme="minorHAnsi" w:eastAsia="Arial Unicode MS" w:hAnsiTheme="minorHAnsi"/>
          <w:color w:val="000000"/>
          <w:sz w:val="22"/>
          <w:szCs w:val="22"/>
        </w:rPr>
        <w:t>Pirkėjo atstovas –</w:t>
      </w:r>
      <w:r w:rsidR="00DD13B0" w:rsidRPr="002B19F5">
        <w:rPr>
          <w:rFonts w:asciiTheme="minorHAnsi" w:eastAsia="Arial Unicode MS" w:hAnsiTheme="minorHAnsi"/>
          <w:color w:val="000000"/>
          <w:sz w:val="22"/>
          <w:szCs w:val="22"/>
        </w:rPr>
        <w:t>.</w:t>
      </w:r>
    </w:p>
    <w:p w14:paraId="655F592F" w14:textId="42C111C8" w:rsidR="000A4F25" w:rsidRPr="001F1622" w:rsidRDefault="000A4F25" w:rsidP="00EE38B0">
      <w:pPr>
        <w:pStyle w:val="ListParagraph"/>
        <w:numPr>
          <w:ilvl w:val="2"/>
          <w:numId w:val="8"/>
        </w:numPr>
        <w:tabs>
          <w:tab w:val="left" w:pos="0"/>
          <w:tab w:val="left" w:pos="426"/>
          <w:tab w:val="left" w:pos="567"/>
        </w:tabs>
        <w:ind w:left="0" w:firstLine="284"/>
        <w:jc w:val="both"/>
        <w:rPr>
          <w:rFonts w:asciiTheme="minorHAnsi" w:eastAsia="Arial Unicode MS" w:hAnsiTheme="minorHAnsi"/>
          <w:color w:val="000000"/>
          <w:sz w:val="22"/>
          <w:szCs w:val="22"/>
        </w:rPr>
      </w:pPr>
      <w:r w:rsidRPr="00DD13B0">
        <w:rPr>
          <w:rFonts w:asciiTheme="minorHAnsi" w:eastAsia="Arial Unicode MS" w:hAnsiTheme="minorHAnsi"/>
          <w:color w:val="000000"/>
          <w:sz w:val="22"/>
          <w:szCs w:val="22"/>
        </w:rPr>
        <w:t>Tiekėjo atstovas –</w:t>
      </w:r>
      <w:r w:rsidR="001F1622" w:rsidRPr="003A7FB2">
        <w:rPr>
          <w:rStyle w:val="Hyperlink"/>
          <w:rFonts w:asciiTheme="minorHAnsi" w:hAnsiTheme="minorHAnsi" w:cstheme="minorHAnsi"/>
          <w:color w:val="auto"/>
          <w:sz w:val="22"/>
          <w:szCs w:val="22"/>
          <w:u w:val="none"/>
          <w:lang w:eastAsia="lt-LT"/>
        </w:rPr>
        <w:t>.</w:t>
      </w:r>
    </w:p>
    <w:p w14:paraId="15ED5185" w14:textId="77777777" w:rsidR="0033118E" w:rsidRPr="006E502C" w:rsidRDefault="0033118E" w:rsidP="0033118E">
      <w:pPr>
        <w:pStyle w:val="ListParagraph"/>
        <w:tabs>
          <w:tab w:val="left" w:pos="0"/>
          <w:tab w:val="left" w:pos="426"/>
          <w:tab w:val="left" w:pos="567"/>
        </w:tabs>
        <w:jc w:val="both"/>
        <w:rPr>
          <w:rFonts w:asciiTheme="minorHAnsi" w:hAnsiTheme="minorHAnsi"/>
          <w:sz w:val="22"/>
          <w:szCs w:val="22"/>
        </w:rPr>
      </w:pPr>
    </w:p>
    <w:p w14:paraId="29131329" w14:textId="0253FF39" w:rsidR="000A4F25" w:rsidRDefault="000A4F25" w:rsidP="001E24C2">
      <w:pPr>
        <w:pStyle w:val="ListParagraph"/>
        <w:numPr>
          <w:ilvl w:val="0"/>
          <w:numId w:val="8"/>
        </w:numPr>
        <w:tabs>
          <w:tab w:val="left" w:pos="567"/>
        </w:tabs>
        <w:ind w:left="0" w:firstLine="0"/>
        <w:jc w:val="center"/>
        <w:rPr>
          <w:rFonts w:asciiTheme="minorHAnsi" w:hAnsiTheme="minorHAnsi"/>
          <w:b/>
          <w:sz w:val="22"/>
          <w:szCs w:val="22"/>
        </w:rPr>
      </w:pPr>
      <w:r w:rsidRPr="00BF2AD8">
        <w:rPr>
          <w:rFonts w:asciiTheme="minorHAnsi" w:hAnsiTheme="minorHAnsi"/>
          <w:b/>
          <w:sz w:val="22"/>
          <w:szCs w:val="22"/>
        </w:rPr>
        <w:t>SUTARTIES PRIEDAI</w:t>
      </w:r>
    </w:p>
    <w:p w14:paraId="4376BDF8"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Preliminariosios sutarties galiojimo laikotarpi</w:t>
      </w:r>
      <w:r w:rsidR="00A70CF0">
        <w:rPr>
          <w:rFonts w:asciiTheme="minorHAnsi" w:hAnsiTheme="minorHAnsi"/>
          <w:sz w:val="22"/>
          <w:szCs w:val="22"/>
        </w:rPr>
        <w:t>u pasirašyti Šalių susitarimai</w:t>
      </w:r>
      <w:r w:rsidRPr="00BF2AD8">
        <w:rPr>
          <w:rFonts w:asciiTheme="minorHAnsi" w:hAnsiTheme="minorHAnsi"/>
          <w:sz w:val="22"/>
          <w:szCs w:val="22"/>
        </w:rPr>
        <w:t>, Užsakymai ir jų pagrindu sudarytos Sutartys, papildyti Pasiūlymai laikomi neatskiriama Preliminariosios sutarties dalimi.</w:t>
      </w:r>
    </w:p>
    <w:p w14:paraId="3D62BE2B" w14:textId="77777777" w:rsidR="000A4F25" w:rsidRPr="00BF2AD8" w:rsidRDefault="00A70CF0" w:rsidP="0056651A">
      <w:pPr>
        <w:pStyle w:val="BodyTextIndent"/>
        <w:numPr>
          <w:ilvl w:val="1"/>
          <w:numId w:val="8"/>
        </w:numPr>
        <w:tabs>
          <w:tab w:val="left" w:pos="567"/>
        </w:tabs>
        <w:ind w:left="0" w:firstLine="0"/>
        <w:rPr>
          <w:rFonts w:asciiTheme="minorHAnsi" w:hAnsiTheme="minorHAnsi"/>
          <w:sz w:val="22"/>
          <w:szCs w:val="22"/>
        </w:rPr>
      </w:pPr>
      <w:r>
        <w:rPr>
          <w:rFonts w:asciiTheme="minorHAnsi" w:hAnsiTheme="minorHAnsi"/>
          <w:sz w:val="22"/>
          <w:szCs w:val="22"/>
        </w:rPr>
        <w:t>Prie</w:t>
      </w:r>
      <w:r w:rsidR="000A4F25" w:rsidRPr="00BF2AD8">
        <w:rPr>
          <w:rFonts w:asciiTheme="minorHAnsi" w:hAnsiTheme="minorHAnsi"/>
          <w:sz w:val="22"/>
          <w:szCs w:val="22"/>
        </w:rPr>
        <w:t xml:space="preserve"> </w:t>
      </w:r>
      <w:r w:rsidR="000A4F25">
        <w:rPr>
          <w:rFonts w:asciiTheme="minorHAnsi" w:hAnsiTheme="minorHAnsi"/>
          <w:sz w:val="22"/>
          <w:szCs w:val="22"/>
        </w:rPr>
        <w:t xml:space="preserve">Preliminariosios </w:t>
      </w:r>
      <w:r w:rsidR="000A4F25" w:rsidRPr="00BF2AD8">
        <w:rPr>
          <w:rFonts w:asciiTheme="minorHAnsi" w:hAnsiTheme="minorHAnsi"/>
          <w:sz w:val="22"/>
          <w:szCs w:val="22"/>
        </w:rPr>
        <w:t xml:space="preserve">sutarties </w:t>
      </w:r>
      <w:r w:rsidRPr="00A70CF0">
        <w:rPr>
          <w:rFonts w:asciiTheme="minorHAnsi" w:hAnsiTheme="minorHAnsi"/>
          <w:sz w:val="22"/>
          <w:szCs w:val="22"/>
        </w:rPr>
        <w:t xml:space="preserve">pasirašymo metu </w:t>
      </w:r>
      <w:r>
        <w:rPr>
          <w:rFonts w:asciiTheme="minorHAnsi" w:hAnsiTheme="minorHAnsi"/>
          <w:sz w:val="22"/>
          <w:szCs w:val="22"/>
        </w:rPr>
        <w:t>pridedami priedai</w:t>
      </w:r>
      <w:r w:rsidR="000A4F25" w:rsidRPr="00BF2AD8">
        <w:rPr>
          <w:rFonts w:asciiTheme="minorHAnsi" w:hAnsiTheme="minorHAnsi"/>
          <w:sz w:val="22"/>
          <w:szCs w:val="22"/>
        </w:rPr>
        <w:t>:</w:t>
      </w:r>
    </w:p>
    <w:p w14:paraId="102640C1" w14:textId="77777777" w:rsidR="000A4F25" w:rsidRPr="00BF2AD8" w:rsidRDefault="000A4F25"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1 priedas. </w:t>
      </w:r>
      <w:r w:rsidRPr="00BF2AD8">
        <w:rPr>
          <w:rFonts w:asciiTheme="minorHAnsi" w:hAnsiTheme="minorHAnsi"/>
          <w:sz w:val="22"/>
          <w:szCs w:val="22"/>
        </w:rPr>
        <w:t>Techninė specifikacija;</w:t>
      </w:r>
    </w:p>
    <w:p w14:paraId="268EEA61" w14:textId="77777777" w:rsidR="000A4F25" w:rsidRDefault="000A4F25"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2 priedas. </w:t>
      </w:r>
      <w:r w:rsidR="00364681">
        <w:rPr>
          <w:rFonts w:asciiTheme="minorHAnsi" w:hAnsiTheme="minorHAnsi"/>
          <w:sz w:val="22"/>
          <w:szCs w:val="22"/>
        </w:rPr>
        <w:t>Tiekėjo p</w:t>
      </w:r>
      <w:r w:rsidRPr="00BF2AD8">
        <w:rPr>
          <w:rFonts w:asciiTheme="minorHAnsi" w:hAnsiTheme="minorHAnsi"/>
          <w:sz w:val="22"/>
          <w:szCs w:val="22"/>
        </w:rPr>
        <w:t>asiūlymas.</w:t>
      </w:r>
    </w:p>
    <w:p w14:paraId="53C262E7" w14:textId="77777777" w:rsidR="00DF7FDE" w:rsidRDefault="00DF7FDE"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sidRPr="00DF7FDE">
        <w:rPr>
          <w:rFonts w:asciiTheme="minorHAnsi" w:hAnsiTheme="minorHAnsi"/>
          <w:sz w:val="22"/>
          <w:szCs w:val="22"/>
        </w:rPr>
        <w:t>3 priedas. Perdavimo priėmimo akto forma.</w:t>
      </w:r>
    </w:p>
    <w:p w14:paraId="635925B0" w14:textId="77777777" w:rsidR="000A4F25" w:rsidRPr="00BF2AD8" w:rsidRDefault="000A4F25" w:rsidP="000A4F25">
      <w:pPr>
        <w:pStyle w:val="BodyTextIndent"/>
        <w:ind w:firstLine="0"/>
        <w:rPr>
          <w:rFonts w:asciiTheme="minorHAnsi" w:hAnsiTheme="minorHAnsi"/>
          <w:sz w:val="22"/>
          <w:szCs w:val="22"/>
        </w:rPr>
      </w:pPr>
    </w:p>
    <w:p w14:paraId="6E07AEBF" w14:textId="77777777" w:rsidR="000A4F25" w:rsidRPr="00BF2AD8" w:rsidRDefault="000A4F25" w:rsidP="0056651A">
      <w:pPr>
        <w:pStyle w:val="ListParagraph"/>
        <w:numPr>
          <w:ilvl w:val="0"/>
          <w:numId w:val="8"/>
        </w:numPr>
        <w:tabs>
          <w:tab w:val="left" w:pos="426"/>
        </w:tabs>
        <w:spacing w:after="60"/>
        <w:ind w:left="0" w:hanging="142"/>
        <w:jc w:val="center"/>
        <w:rPr>
          <w:rFonts w:asciiTheme="minorHAnsi" w:hAnsiTheme="minorHAnsi"/>
          <w:b/>
          <w:sz w:val="22"/>
          <w:szCs w:val="22"/>
        </w:rPr>
      </w:pPr>
      <w:r w:rsidRPr="00BF2AD8">
        <w:rPr>
          <w:rFonts w:asciiTheme="minorHAnsi" w:hAnsiTheme="minorHAnsi"/>
          <w:b/>
          <w:sz w:val="22"/>
          <w:szCs w:val="22"/>
        </w:rPr>
        <w:t>ŠALIŲ REKVIZITAI</w:t>
      </w:r>
    </w:p>
    <w:p w14:paraId="37C7BF1D" w14:textId="77777777" w:rsidR="000A4F25" w:rsidRPr="00BF2AD8" w:rsidRDefault="000A4F25" w:rsidP="000A4F25">
      <w:pPr>
        <w:spacing w:after="60"/>
        <w:jc w:val="center"/>
        <w:rPr>
          <w:rFonts w:asciiTheme="minorHAnsi" w:hAnsiTheme="minorHAnsi"/>
          <w:b/>
          <w:sz w:val="22"/>
          <w:szCs w:val="22"/>
        </w:rPr>
      </w:pPr>
    </w:p>
    <w:tbl>
      <w:tblPr>
        <w:tblW w:w="5000" w:type="pct"/>
        <w:tblLook w:val="00A0" w:firstRow="1" w:lastRow="0" w:firstColumn="1" w:lastColumn="0" w:noHBand="0" w:noVBand="0"/>
      </w:tblPr>
      <w:tblGrid>
        <w:gridCol w:w="5224"/>
        <w:gridCol w:w="4414"/>
      </w:tblGrid>
      <w:tr w:rsidR="000A4F25" w:rsidRPr="00BF2AD8" w14:paraId="3C3FCC9C" w14:textId="77777777" w:rsidTr="00506671">
        <w:trPr>
          <w:trHeight w:val="289"/>
        </w:trPr>
        <w:tc>
          <w:tcPr>
            <w:tcW w:w="2710" w:type="pct"/>
          </w:tcPr>
          <w:p w14:paraId="04FB7A67" w14:textId="77777777" w:rsidR="000A4F25" w:rsidRPr="001F5DBE" w:rsidRDefault="000A4F25" w:rsidP="001F5DBE">
            <w:pPr>
              <w:rPr>
                <w:rFonts w:asciiTheme="minorHAnsi" w:hAnsiTheme="minorHAnsi"/>
                <w:b/>
                <w:sz w:val="22"/>
                <w:szCs w:val="22"/>
              </w:rPr>
            </w:pPr>
            <w:r w:rsidRPr="001F5DBE">
              <w:rPr>
                <w:rFonts w:asciiTheme="minorHAnsi" w:hAnsiTheme="minorHAnsi"/>
                <w:b/>
                <w:sz w:val="22"/>
                <w:szCs w:val="22"/>
              </w:rPr>
              <w:t>Pirkėjas</w:t>
            </w:r>
          </w:p>
        </w:tc>
        <w:tc>
          <w:tcPr>
            <w:tcW w:w="2290" w:type="pct"/>
          </w:tcPr>
          <w:p w14:paraId="3E93841B" w14:textId="77777777" w:rsidR="000A4F25" w:rsidRPr="00BF2AD8" w:rsidRDefault="000A4F25" w:rsidP="00C747EE">
            <w:pPr>
              <w:rPr>
                <w:rFonts w:asciiTheme="minorHAnsi" w:hAnsiTheme="minorHAnsi"/>
                <w:b/>
                <w:sz w:val="22"/>
                <w:szCs w:val="22"/>
              </w:rPr>
            </w:pPr>
            <w:r w:rsidRPr="00BF2AD8">
              <w:rPr>
                <w:rFonts w:asciiTheme="minorHAnsi" w:hAnsiTheme="minorHAnsi"/>
                <w:b/>
                <w:sz w:val="22"/>
                <w:szCs w:val="22"/>
              </w:rPr>
              <w:t>Tiekėjas</w:t>
            </w:r>
          </w:p>
        </w:tc>
      </w:tr>
      <w:tr w:rsidR="000A4F25" w:rsidRPr="00BF2AD8" w14:paraId="343CEFCE" w14:textId="77777777" w:rsidTr="00506671">
        <w:trPr>
          <w:trHeight w:val="2184"/>
        </w:trPr>
        <w:tc>
          <w:tcPr>
            <w:tcW w:w="2710" w:type="pct"/>
          </w:tcPr>
          <w:p w14:paraId="76995D7A" w14:textId="2CEC8C2B" w:rsidR="000A4F25" w:rsidRPr="00BF2AD8" w:rsidRDefault="00573246" w:rsidP="00C747EE">
            <w:pPr>
              <w:rPr>
                <w:rFonts w:asciiTheme="minorHAnsi" w:hAnsiTheme="minorHAnsi"/>
                <w:sz w:val="22"/>
                <w:szCs w:val="22"/>
              </w:rPr>
            </w:pPr>
            <w:r>
              <w:rPr>
                <w:rFonts w:asciiTheme="minorHAnsi" w:hAnsiTheme="minorHAnsi"/>
                <w:sz w:val="22"/>
                <w:szCs w:val="22"/>
              </w:rPr>
              <w:t>Akcinė bendrovė</w:t>
            </w:r>
            <w:r w:rsidR="000A4F25" w:rsidRPr="00BF2AD8">
              <w:rPr>
                <w:rFonts w:asciiTheme="minorHAnsi" w:hAnsiTheme="minorHAnsi"/>
                <w:sz w:val="22"/>
                <w:szCs w:val="22"/>
              </w:rPr>
              <w:t xml:space="preserve"> “Oro navigacija”</w:t>
            </w:r>
          </w:p>
          <w:p w14:paraId="74A4053B" w14:textId="77777777" w:rsidR="000A4F25" w:rsidRPr="00BF2AD8" w:rsidRDefault="001E1135" w:rsidP="00C747EE">
            <w:pPr>
              <w:rPr>
                <w:rFonts w:asciiTheme="minorHAnsi" w:hAnsiTheme="minorHAnsi"/>
                <w:sz w:val="22"/>
                <w:szCs w:val="22"/>
              </w:rPr>
            </w:pPr>
            <w:r>
              <w:rPr>
                <w:rFonts w:asciiTheme="minorHAnsi" w:hAnsiTheme="minorHAnsi"/>
                <w:sz w:val="22"/>
                <w:szCs w:val="22"/>
              </w:rPr>
              <w:t>Balio</w:t>
            </w:r>
            <w:r w:rsidR="00DE0406" w:rsidRPr="00DE0406">
              <w:rPr>
                <w:rFonts w:asciiTheme="minorHAnsi" w:hAnsiTheme="minorHAnsi"/>
                <w:sz w:val="22"/>
                <w:szCs w:val="22"/>
              </w:rPr>
              <w:t xml:space="preserve"> Karvelio </w:t>
            </w:r>
            <w:r w:rsidR="00DE0406">
              <w:rPr>
                <w:rFonts w:asciiTheme="minorHAnsi" w:hAnsiTheme="minorHAnsi"/>
                <w:sz w:val="22"/>
                <w:szCs w:val="22"/>
              </w:rPr>
              <w:t>g. 25, LT-02184 Vilnius</w:t>
            </w:r>
          </w:p>
          <w:p w14:paraId="5369A8A3"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Įmonės kodas: 210060460</w:t>
            </w:r>
          </w:p>
          <w:p w14:paraId="177746F7"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PVM mokėtojo kodas: LT100604610</w:t>
            </w:r>
          </w:p>
          <w:p w14:paraId="55EA2BB9"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 xml:space="preserve">A/s Nr. LT037044060001166081 </w:t>
            </w:r>
          </w:p>
          <w:p w14:paraId="139C48AD"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AB SEB bankas</w:t>
            </w:r>
          </w:p>
          <w:p w14:paraId="6D9CE0F9"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Tel.: +370 706 94502</w:t>
            </w:r>
          </w:p>
          <w:p w14:paraId="366F9F47"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 xml:space="preserve">El. p.: </w:t>
            </w:r>
            <w:hyperlink r:id="rId10" w:history="1">
              <w:r w:rsidRPr="00EF0C67">
                <w:rPr>
                  <w:rStyle w:val="Hyperlink"/>
                  <w:rFonts w:asciiTheme="minorHAnsi" w:hAnsiTheme="minorHAnsi"/>
                  <w:sz w:val="22"/>
                  <w:szCs w:val="22"/>
                </w:rPr>
                <w:t>info</w:t>
              </w:r>
              <w:r w:rsidRPr="00EF0C67">
                <w:rPr>
                  <w:rStyle w:val="Hyperlink"/>
                  <w:rFonts w:asciiTheme="minorHAnsi" w:hAnsiTheme="minorHAnsi"/>
                  <w:sz w:val="22"/>
                  <w:szCs w:val="22"/>
                  <w:lang w:val="en-US"/>
                </w:rPr>
                <w:t>@ans.lt</w:t>
              </w:r>
            </w:hyperlink>
            <w:r w:rsidRPr="00EF0C67">
              <w:rPr>
                <w:rFonts w:asciiTheme="minorHAnsi" w:hAnsiTheme="minorHAnsi"/>
                <w:color w:val="0000FF"/>
                <w:sz w:val="22"/>
                <w:szCs w:val="22"/>
                <w:lang w:val="en-US"/>
              </w:rPr>
              <w:t xml:space="preserve"> </w:t>
            </w:r>
          </w:p>
        </w:tc>
        <w:tc>
          <w:tcPr>
            <w:tcW w:w="2290" w:type="pct"/>
          </w:tcPr>
          <w:p w14:paraId="733E3324" w14:textId="3EA2E3A5" w:rsidR="00027602" w:rsidRPr="00027602" w:rsidRDefault="00027602" w:rsidP="00027602">
            <w:pPr>
              <w:rPr>
                <w:rFonts w:asciiTheme="minorHAnsi" w:hAnsiTheme="minorHAnsi"/>
                <w:sz w:val="22"/>
                <w:szCs w:val="22"/>
                <w:lang w:val="en-US"/>
              </w:rPr>
            </w:pPr>
          </w:p>
        </w:tc>
      </w:tr>
      <w:tr w:rsidR="000A4F25" w:rsidRPr="00BF2AD8" w14:paraId="5BB5C196" w14:textId="77777777" w:rsidTr="00506671">
        <w:trPr>
          <w:trHeight w:val="773"/>
        </w:trPr>
        <w:tc>
          <w:tcPr>
            <w:tcW w:w="2710" w:type="pct"/>
          </w:tcPr>
          <w:p w14:paraId="20C871E7" w14:textId="77777777" w:rsidR="000A4F25" w:rsidRPr="00BF2AD8" w:rsidRDefault="000A4F25" w:rsidP="00C747EE">
            <w:pPr>
              <w:rPr>
                <w:rFonts w:asciiTheme="minorHAnsi" w:hAnsiTheme="minorHAnsi"/>
                <w:sz w:val="22"/>
                <w:szCs w:val="22"/>
              </w:rPr>
            </w:pPr>
          </w:p>
          <w:p w14:paraId="27A0209D" w14:textId="77777777" w:rsidR="000A4F25" w:rsidRPr="00036569" w:rsidRDefault="00036569" w:rsidP="00C747EE">
            <w:pPr>
              <w:rPr>
                <w:rFonts w:asciiTheme="minorHAnsi" w:hAnsiTheme="minorHAnsi"/>
                <w:sz w:val="22"/>
                <w:szCs w:val="22"/>
              </w:rPr>
            </w:pPr>
            <w:r w:rsidRPr="00036569">
              <w:rPr>
                <w:rFonts w:asciiTheme="minorHAnsi" w:hAnsiTheme="minorHAnsi"/>
                <w:sz w:val="22"/>
                <w:szCs w:val="22"/>
              </w:rPr>
              <w:t>Generalinis direktorius</w:t>
            </w:r>
          </w:p>
          <w:p w14:paraId="59E6E6E0" w14:textId="56F659A6" w:rsidR="00036569" w:rsidRPr="005E1601" w:rsidRDefault="00036569" w:rsidP="00C747EE"/>
        </w:tc>
        <w:tc>
          <w:tcPr>
            <w:tcW w:w="2290" w:type="pct"/>
          </w:tcPr>
          <w:p w14:paraId="28B2500D" w14:textId="0A040311" w:rsidR="00F0766F" w:rsidRPr="001F5DBE" w:rsidRDefault="00F0766F" w:rsidP="00C747EE"/>
        </w:tc>
      </w:tr>
    </w:tbl>
    <w:p w14:paraId="1AD6F0C9" w14:textId="77777777" w:rsidR="001E24C2" w:rsidRDefault="001E24C2" w:rsidP="00DF7FDE">
      <w:pPr>
        <w:spacing w:line="276" w:lineRule="auto"/>
        <w:ind w:left="6480" w:firstLine="1296"/>
        <w:jc w:val="center"/>
        <w:rPr>
          <w:rFonts w:ascii="Calibri" w:hAnsi="Calibri" w:cs="Calibri"/>
          <w:sz w:val="22"/>
          <w:szCs w:val="22"/>
        </w:rPr>
      </w:pPr>
    </w:p>
    <w:p w14:paraId="29369801" w14:textId="09CA07FE" w:rsidR="001E24C2" w:rsidRDefault="001E24C2" w:rsidP="00DF7FDE">
      <w:pPr>
        <w:spacing w:line="276" w:lineRule="auto"/>
        <w:ind w:left="6480" w:firstLine="1296"/>
        <w:jc w:val="center"/>
        <w:rPr>
          <w:rFonts w:ascii="Calibri" w:hAnsi="Calibri" w:cs="Calibri"/>
          <w:sz w:val="22"/>
          <w:szCs w:val="22"/>
        </w:rPr>
      </w:pPr>
    </w:p>
    <w:p w14:paraId="26A161DC" w14:textId="1833EC72" w:rsidR="00573246" w:rsidRDefault="00573246" w:rsidP="00DF7FDE">
      <w:pPr>
        <w:spacing w:line="276" w:lineRule="auto"/>
        <w:ind w:left="6480" w:firstLine="1296"/>
        <w:jc w:val="center"/>
        <w:rPr>
          <w:rFonts w:ascii="Calibri" w:hAnsi="Calibri" w:cs="Calibri"/>
          <w:sz w:val="22"/>
          <w:szCs w:val="22"/>
        </w:rPr>
      </w:pPr>
    </w:p>
    <w:p w14:paraId="1B029BBF" w14:textId="4E1DA90E" w:rsidR="00573246" w:rsidRDefault="00573246" w:rsidP="00DF7FDE">
      <w:pPr>
        <w:spacing w:line="276" w:lineRule="auto"/>
        <w:ind w:left="6480" w:firstLine="1296"/>
        <w:jc w:val="center"/>
        <w:rPr>
          <w:rFonts w:ascii="Calibri" w:hAnsi="Calibri" w:cs="Calibri"/>
          <w:sz w:val="22"/>
          <w:szCs w:val="22"/>
        </w:rPr>
      </w:pPr>
    </w:p>
    <w:p w14:paraId="62EB608A" w14:textId="7AE381E5" w:rsidR="00573246" w:rsidRDefault="00573246" w:rsidP="00DF7FDE">
      <w:pPr>
        <w:spacing w:line="276" w:lineRule="auto"/>
        <w:ind w:left="6480" w:firstLine="1296"/>
        <w:jc w:val="center"/>
        <w:rPr>
          <w:rFonts w:ascii="Calibri" w:hAnsi="Calibri" w:cs="Calibri"/>
          <w:sz w:val="22"/>
          <w:szCs w:val="22"/>
        </w:rPr>
      </w:pPr>
    </w:p>
    <w:p w14:paraId="04FB2063" w14:textId="3116228C" w:rsidR="00573246" w:rsidRDefault="00573246" w:rsidP="00DF7FDE">
      <w:pPr>
        <w:spacing w:line="276" w:lineRule="auto"/>
        <w:ind w:left="6480" w:firstLine="1296"/>
        <w:jc w:val="center"/>
        <w:rPr>
          <w:rFonts w:ascii="Calibri" w:hAnsi="Calibri" w:cs="Calibri"/>
          <w:sz w:val="22"/>
          <w:szCs w:val="22"/>
        </w:rPr>
      </w:pPr>
    </w:p>
    <w:p w14:paraId="3938319F" w14:textId="77777777" w:rsidR="00573246" w:rsidRDefault="00573246" w:rsidP="00DF7FDE">
      <w:pPr>
        <w:spacing w:line="276" w:lineRule="auto"/>
        <w:ind w:left="6480" w:firstLine="1296"/>
        <w:jc w:val="center"/>
        <w:rPr>
          <w:rFonts w:ascii="Calibri" w:hAnsi="Calibri" w:cs="Calibri"/>
          <w:sz w:val="22"/>
          <w:szCs w:val="22"/>
        </w:rPr>
      </w:pPr>
    </w:p>
    <w:p w14:paraId="69F3A142" w14:textId="77777777" w:rsidR="00027602" w:rsidRDefault="00027602" w:rsidP="00DF7FDE">
      <w:pPr>
        <w:spacing w:line="276" w:lineRule="auto"/>
        <w:ind w:left="6480" w:firstLine="1296"/>
        <w:jc w:val="center"/>
        <w:rPr>
          <w:rFonts w:ascii="Calibri" w:hAnsi="Calibri" w:cs="Calibri"/>
          <w:sz w:val="22"/>
          <w:szCs w:val="22"/>
        </w:rPr>
      </w:pPr>
    </w:p>
    <w:p w14:paraId="6E44DBAC" w14:textId="77777777" w:rsidR="001E24C2" w:rsidRDefault="001E24C2" w:rsidP="00DF7FDE">
      <w:pPr>
        <w:spacing w:line="276" w:lineRule="auto"/>
        <w:ind w:left="6480" w:firstLine="1296"/>
        <w:jc w:val="center"/>
        <w:rPr>
          <w:rFonts w:ascii="Calibri" w:hAnsi="Calibri" w:cs="Calibri"/>
          <w:sz w:val="22"/>
          <w:szCs w:val="22"/>
        </w:rPr>
      </w:pPr>
    </w:p>
    <w:p w14:paraId="3FBF9C63" w14:textId="77777777" w:rsidR="00802EB9" w:rsidRDefault="00802EB9" w:rsidP="00DF7FDE">
      <w:pPr>
        <w:spacing w:line="276" w:lineRule="auto"/>
        <w:ind w:left="6480" w:firstLine="1296"/>
        <w:jc w:val="center"/>
        <w:rPr>
          <w:rFonts w:ascii="Calibri" w:hAnsi="Calibri" w:cs="Calibri"/>
          <w:sz w:val="22"/>
          <w:szCs w:val="22"/>
        </w:rPr>
      </w:pPr>
    </w:p>
    <w:p w14:paraId="7602F454" w14:textId="77777777" w:rsidR="00802EB9" w:rsidRDefault="00802EB9" w:rsidP="00DF7FDE">
      <w:pPr>
        <w:spacing w:line="276" w:lineRule="auto"/>
        <w:ind w:left="6480" w:firstLine="1296"/>
        <w:jc w:val="center"/>
        <w:rPr>
          <w:rFonts w:ascii="Calibri" w:hAnsi="Calibri" w:cs="Calibri"/>
          <w:sz w:val="22"/>
          <w:szCs w:val="22"/>
        </w:rPr>
      </w:pPr>
    </w:p>
    <w:p w14:paraId="15CFE4CD" w14:textId="77777777" w:rsidR="003A7FB2" w:rsidRDefault="003A7FB2" w:rsidP="00DF7FDE">
      <w:pPr>
        <w:spacing w:line="276" w:lineRule="auto"/>
        <w:ind w:left="6480" w:firstLine="1296"/>
        <w:jc w:val="center"/>
        <w:rPr>
          <w:rFonts w:ascii="Calibri" w:hAnsi="Calibri" w:cs="Calibri"/>
          <w:sz w:val="22"/>
          <w:szCs w:val="22"/>
        </w:rPr>
      </w:pPr>
    </w:p>
    <w:p w14:paraId="051F8656" w14:textId="77777777" w:rsidR="00A943C2" w:rsidRDefault="00A943C2" w:rsidP="00DF7FDE">
      <w:pPr>
        <w:spacing w:line="276" w:lineRule="auto"/>
        <w:ind w:left="6480" w:firstLine="1296"/>
        <w:jc w:val="center"/>
        <w:rPr>
          <w:rFonts w:ascii="Calibri" w:hAnsi="Calibri" w:cs="Calibri"/>
          <w:sz w:val="22"/>
          <w:szCs w:val="22"/>
        </w:rPr>
      </w:pPr>
    </w:p>
    <w:p w14:paraId="054959D0" w14:textId="77777777" w:rsidR="00A943C2" w:rsidRDefault="00A943C2" w:rsidP="00DF7FDE">
      <w:pPr>
        <w:spacing w:line="276" w:lineRule="auto"/>
        <w:ind w:left="6480" w:firstLine="1296"/>
        <w:jc w:val="center"/>
        <w:rPr>
          <w:rFonts w:ascii="Calibri" w:hAnsi="Calibri" w:cs="Calibri"/>
          <w:sz w:val="22"/>
          <w:szCs w:val="22"/>
        </w:rPr>
      </w:pPr>
    </w:p>
    <w:p w14:paraId="31C0312B" w14:textId="77777777" w:rsidR="00A943C2" w:rsidRDefault="00A943C2" w:rsidP="00DF7FDE">
      <w:pPr>
        <w:spacing w:line="276" w:lineRule="auto"/>
        <w:ind w:left="6480" w:firstLine="1296"/>
        <w:jc w:val="center"/>
        <w:rPr>
          <w:rFonts w:ascii="Calibri" w:hAnsi="Calibri" w:cs="Calibri"/>
          <w:sz w:val="22"/>
          <w:szCs w:val="22"/>
        </w:rPr>
      </w:pPr>
    </w:p>
    <w:p w14:paraId="4EC11649" w14:textId="77777777" w:rsidR="00A943C2" w:rsidRDefault="00A943C2" w:rsidP="00DF7FDE">
      <w:pPr>
        <w:spacing w:line="276" w:lineRule="auto"/>
        <w:ind w:left="6480" w:firstLine="1296"/>
        <w:jc w:val="center"/>
        <w:rPr>
          <w:rFonts w:ascii="Calibri" w:hAnsi="Calibri" w:cs="Calibri"/>
          <w:sz w:val="22"/>
          <w:szCs w:val="22"/>
        </w:rPr>
      </w:pPr>
    </w:p>
    <w:p w14:paraId="45D2D745" w14:textId="77777777" w:rsidR="00A943C2" w:rsidRDefault="00A943C2" w:rsidP="00DF7FDE">
      <w:pPr>
        <w:spacing w:line="276" w:lineRule="auto"/>
        <w:ind w:left="6480" w:firstLine="1296"/>
        <w:jc w:val="center"/>
        <w:rPr>
          <w:rFonts w:ascii="Calibri" w:hAnsi="Calibri" w:cs="Calibri"/>
          <w:sz w:val="22"/>
          <w:szCs w:val="22"/>
        </w:rPr>
      </w:pPr>
    </w:p>
    <w:p w14:paraId="468C25C4" w14:textId="77777777" w:rsidR="00A943C2" w:rsidRDefault="00A943C2" w:rsidP="00DF7FDE">
      <w:pPr>
        <w:spacing w:line="276" w:lineRule="auto"/>
        <w:ind w:left="6480" w:firstLine="1296"/>
        <w:jc w:val="center"/>
        <w:rPr>
          <w:rFonts w:ascii="Calibri" w:hAnsi="Calibri" w:cs="Calibri"/>
          <w:sz w:val="22"/>
          <w:szCs w:val="22"/>
        </w:rPr>
      </w:pPr>
    </w:p>
    <w:p w14:paraId="33F03CC6" w14:textId="77777777" w:rsidR="00A943C2" w:rsidRDefault="00A943C2" w:rsidP="00DF7FDE">
      <w:pPr>
        <w:spacing w:line="276" w:lineRule="auto"/>
        <w:ind w:left="6480" w:firstLine="1296"/>
        <w:jc w:val="center"/>
        <w:rPr>
          <w:rFonts w:ascii="Calibri" w:hAnsi="Calibri" w:cs="Calibri"/>
          <w:sz w:val="22"/>
          <w:szCs w:val="22"/>
        </w:rPr>
      </w:pPr>
    </w:p>
    <w:p w14:paraId="2EC7A0F3" w14:textId="77777777" w:rsidR="00A943C2" w:rsidRDefault="00A943C2" w:rsidP="00DF7FDE">
      <w:pPr>
        <w:spacing w:line="276" w:lineRule="auto"/>
        <w:ind w:left="6480" w:firstLine="1296"/>
        <w:jc w:val="center"/>
        <w:rPr>
          <w:rFonts w:ascii="Calibri" w:hAnsi="Calibri" w:cs="Calibri"/>
          <w:sz w:val="22"/>
          <w:szCs w:val="22"/>
        </w:rPr>
      </w:pPr>
    </w:p>
    <w:p w14:paraId="46FA2F6F" w14:textId="77777777" w:rsidR="00A943C2" w:rsidRDefault="00A943C2" w:rsidP="00DF7FDE">
      <w:pPr>
        <w:spacing w:line="276" w:lineRule="auto"/>
        <w:ind w:left="6480" w:firstLine="1296"/>
        <w:jc w:val="center"/>
        <w:rPr>
          <w:rFonts w:ascii="Calibri" w:hAnsi="Calibri" w:cs="Calibri"/>
          <w:sz w:val="22"/>
          <w:szCs w:val="22"/>
        </w:rPr>
      </w:pPr>
    </w:p>
    <w:p w14:paraId="55644F27" w14:textId="77777777" w:rsidR="00A943C2" w:rsidRDefault="00A943C2" w:rsidP="00DF7FDE">
      <w:pPr>
        <w:spacing w:line="276" w:lineRule="auto"/>
        <w:ind w:left="6480" w:firstLine="1296"/>
        <w:jc w:val="center"/>
        <w:rPr>
          <w:rFonts w:ascii="Calibri" w:hAnsi="Calibri" w:cs="Calibri"/>
          <w:sz w:val="22"/>
          <w:szCs w:val="22"/>
        </w:rPr>
      </w:pPr>
    </w:p>
    <w:p w14:paraId="1C6A416B" w14:textId="62AC51B7" w:rsidR="00DF7FDE" w:rsidRPr="00442FBA" w:rsidRDefault="00DF7FDE" w:rsidP="00DF7FDE">
      <w:pPr>
        <w:spacing w:line="276" w:lineRule="auto"/>
        <w:ind w:left="6480" w:firstLine="1296"/>
        <w:jc w:val="center"/>
        <w:rPr>
          <w:rFonts w:ascii="Calibri" w:hAnsi="Calibri" w:cs="Calibri"/>
          <w:sz w:val="22"/>
          <w:szCs w:val="22"/>
        </w:rPr>
      </w:pPr>
      <w:r w:rsidRPr="00442FBA">
        <w:rPr>
          <w:rFonts w:ascii="Calibri" w:hAnsi="Calibri" w:cs="Calibri"/>
          <w:sz w:val="22"/>
          <w:szCs w:val="22"/>
        </w:rPr>
        <w:lastRenderedPageBreak/>
        <w:t>3 priedas</w:t>
      </w:r>
    </w:p>
    <w:p w14:paraId="335C736C" w14:textId="77777777" w:rsidR="00DF7FDE" w:rsidRDefault="00DF7FDE" w:rsidP="00DF7FDE">
      <w:pPr>
        <w:spacing w:line="276" w:lineRule="auto"/>
        <w:jc w:val="center"/>
        <w:rPr>
          <w:rFonts w:ascii="Calibri" w:hAnsi="Calibri" w:cs="Calibri"/>
          <w:b/>
          <w:sz w:val="22"/>
          <w:szCs w:val="22"/>
        </w:rPr>
      </w:pPr>
      <w:r w:rsidRPr="002244FD">
        <w:rPr>
          <w:rFonts w:ascii="Calibri" w:hAnsi="Calibri" w:cs="Calibri"/>
          <w:b/>
          <w:sz w:val="22"/>
          <w:szCs w:val="22"/>
        </w:rPr>
        <w:t>PREKIŲ PERDAVIMO PRIĖMIMO AKTAS</w:t>
      </w:r>
    </w:p>
    <w:p w14:paraId="7CC4CFFF" w14:textId="77777777" w:rsidR="00DF7FDE" w:rsidRPr="002244FD" w:rsidRDefault="00DF7FDE" w:rsidP="00DF7FDE">
      <w:pPr>
        <w:spacing w:line="276" w:lineRule="auto"/>
        <w:jc w:val="center"/>
        <w:rPr>
          <w:rFonts w:ascii="Calibri" w:hAnsi="Calibri" w:cs="Calibri"/>
          <w:b/>
          <w:sz w:val="22"/>
          <w:szCs w:val="22"/>
        </w:rPr>
      </w:pPr>
    </w:p>
    <w:p w14:paraId="256C5AB5" w14:textId="77777777" w:rsidR="00DF7FDE" w:rsidRPr="00DD1610" w:rsidRDefault="00DF7FDE" w:rsidP="00DF7FDE">
      <w:pPr>
        <w:spacing w:line="276" w:lineRule="auto"/>
        <w:jc w:val="center"/>
        <w:rPr>
          <w:rFonts w:ascii="Calibri" w:hAnsi="Calibri" w:cs="Calibri"/>
          <w:color w:val="000000"/>
        </w:rPr>
      </w:pPr>
      <w:r>
        <w:rPr>
          <w:rFonts w:ascii="Calibri" w:hAnsi="Calibri" w:cs="Calibri"/>
        </w:rPr>
        <w:t xml:space="preserve">20.....m. </w:t>
      </w:r>
      <w:r w:rsidRPr="00DD1610">
        <w:rPr>
          <w:rFonts w:ascii="Calibri" w:hAnsi="Calibri" w:cs="Calibri"/>
          <w:color w:val="000000"/>
        </w:rPr>
        <w:t>..................... d. Nr. ..............</w:t>
      </w:r>
    </w:p>
    <w:p w14:paraId="48E088FA" w14:textId="77777777" w:rsidR="00DF7FDE" w:rsidRPr="00DD1610" w:rsidRDefault="00DF7FDE" w:rsidP="00DF7FDE">
      <w:pPr>
        <w:spacing w:line="276" w:lineRule="auto"/>
        <w:jc w:val="center"/>
        <w:rPr>
          <w:rFonts w:ascii="Calibri" w:hAnsi="Calibri" w:cs="Calibri"/>
          <w:color w:val="000000"/>
        </w:rPr>
      </w:pPr>
      <w:r w:rsidRPr="00DD1610">
        <w:rPr>
          <w:rFonts w:ascii="Calibri" w:hAnsi="Calibri" w:cs="Calibri"/>
          <w:color w:val="000000"/>
        </w:rPr>
        <w:t>Vilnius</w:t>
      </w:r>
    </w:p>
    <w:p w14:paraId="68F3B3A3" w14:textId="77777777" w:rsidR="00DF7FDE" w:rsidRDefault="00DF7FDE" w:rsidP="00DF7FDE">
      <w:pPr>
        <w:spacing w:line="276" w:lineRule="auto"/>
        <w:jc w:val="center"/>
        <w:rPr>
          <w:rFonts w:ascii="Calibri" w:hAnsi="Calibri" w:cs="Calibri"/>
          <w:b/>
          <w:color w:val="000000"/>
          <w:sz w:val="22"/>
          <w:szCs w:val="22"/>
        </w:rPr>
      </w:pPr>
    </w:p>
    <w:p w14:paraId="683F65BB" w14:textId="77777777" w:rsidR="00DF7FDE" w:rsidRPr="00DD1610" w:rsidRDefault="00DF7FDE" w:rsidP="00DF7FDE">
      <w:pPr>
        <w:spacing w:line="276" w:lineRule="auto"/>
        <w:jc w:val="center"/>
        <w:rPr>
          <w:rFonts w:ascii="Calibri" w:hAnsi="Calibri" w:cs="Calibri"/>
          <w:b/>
          <w:color w:val="000000"/>
          <w:sz w:val="22"/>
          <w:szCs w:val="22"/>
        </w:rPr>
      </w:pPr>
    </w:p>
    <w:p w14:paraId="632E97E4" w14:textId="77777777" w:rsidR="00DF7FDE" w:rsidRPr="0002548A" w:rsidRDefault="00DF7FDE" w:rsidP="00DF7FDE">
      <w:pPr>
        <w:jc w:val="center"/>
        <w:rPr>
          <w:rFonts w:ascii="Calibri" w:hAnsi="Calibri" w:cs="Calibri"/>
          <w:b/>
          <w:sz w:val="22"/>
          <w:szCs w:val="22"/>
        </w:rPr>
      </w:pPr>
    </w:p>
    <w:p w14:paraId="0D85E152" w14:textId="77777777" w:rsidR="00DF7FDE" w:rsidRDefault="00DF7FDE" w:rsidP="00DF7FDE">
      <w:pPr>
        <w:jc w:val="both"/>
        <w:rPr>
          <w:rFonts w:ascii="Calibri" w:hAnsi="Calibri" w:cs="Calibri"/>
          <w:sz w:val="22"/>
          <w:szCs w:val="22"/>
        </w:rPr>
      </w:pPr>
      <w:r>
        <w:rPr>
          <w:rFonts w:ascii="Calibri" w:hAnsi="Calibri" w:cs="Calibri"/>
          <w:sz w:val="22"/>
          <w:szCs w:val="22"/>
        </w:rPr>
        <w:t>Pirkėjas:</w:t>
      </w:r>
    </w:p>
    <w:p w14:paraId="6421B1F2" w14:textId="77777777" w:rsidR="00DF7FDE" w:rsidRDefault="00DF7FDE" w:rsidP="00DF7FDE">
      <w:pPr>
        <w:jc w:val="both"/>
        <w:rPr>
          <w:rFonts w:ascii="Calibri" w:hAnsi="Calibri" w:cs="Calibri"/>
          <w:sz w:val="22"/>
          <w:szCs w:val="22"/>
        </w:rPr>
      </w:pPr>
    </w:p>
    <w:p w14:paraId="7BB482BA" w14:textId="77777777" w:rsidR="00DF7FDE" w:rsidRDefault="00DF7FDE" w:rsidP="00DF7FDE">
      <w:pPr>
        <w:jc w:val="both"/>
        <w:rPr>
          <w:rFonts w:ascii="Calibri" w:hAnsi="Calibri" w:cs="Calibri"/>
          <w:sz w:val="22"/>
          <w:szCs w:val="22"/>
        </w:rPr>
      </w:pPr>
      <w:r>
        <w:rPr>
          <w:rFonts w:ascii="Calibri" w:hAnsi="Calibri" w:cs="Calibri"/>
          <w:sz w:val="22"/>
          <w:szCs w:val="22"/>
        </w:rPr>
        <w:t>Pardavėjas:</w:t>
      </w:r>
    </w:p>
    <w:p w14:paraId="57081666" w14:textId="77777777" w:rsidR="00DF7FDE" w:rsidRDefault="00DF7FDE" w:rsidP="00DF7FDE">
      <w:pPr>
        <w:jc w:val="both"/>
        <w:rPr>
          <w:rFonts w:ascii="Calibri" w:hAnsi="Calibri" w:cs="Calibri"/>
          <w:sz w:val="22"/>
          <w:szCs w:val="22"/>
        </w:rPr>
      </w:pPr>
    </w:p>
    <w:p w14:paraId="6C503892" w14:textId="77777777" w:rsidR="00DF7FDE" w:rsidRDefault="00DF7FDE" w:rsidP="00DF7FDE">
      <w:pPr>
        <w:jc w:val="both"/>
        <w:rPr>
          <w:rFonts w:ascii="Calibri" w:hAnsi="Calibri" w:cs="Calibri"/>
          <w:sz w:val="22"/>
          <w:szCs w:val="22"/>
        </w:rPr>
      </w:pPr>
      <w:r>
        <w:rPr>
          <w:rFonts w:ascii="Calibri" w:hAnsi="Calibri" w:cs="Calibri"/>
          <w:sz w:val="22"/>
          <w:szCs w:val="22"/>
        </w:rPr>
        <w:t>Sutarties data, numeris, pavadinimas:</w:t>
      </w:r>
    </w:p>
    <w:p w14:paraId="5C9719FF" w14:textId="77777777" w:rsidR="00DF7FDE" w:rsidRPr="0002548A" w:rsidRDefault="00DF7FDE" w:rsidP="00DF7FDE">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4632"/>
        <w:gridCol w:w="954"/>
        <w:gridCol w:w="1569"/>
        <w:gridCol w:w="1553"/>
      </w:tblGrid>
      <w:tr w:rsidR="005E1601" w:rsidRPr="0002548A" w14:paraId="5EEF2511" w14:textId="77777777" w:rsidTr="005E1601">
        <w:tc>
          <w:tcPr>
            <w:tcW w:w="863" w:type="dxa"/>
            <w:vAlign w:val="center"/>
          </w:tcPr>
          <w:p w14:paraId="2BCD2747" w14:textId="77777777" w:rsidR="005E1601" w:rsidRPr="0002548A" w:rsidRDefault="005E1601" w:rsidP="005E1601">
            <w:pPr>
              <w:jc w:val="center"/>
              <w:rPr>
                <w:rFonts w:ascii="Calibri" w:hAnsi="Calibri" w:cs="Calibri"/>
                <w:sz w:val="22"/>
                <w:szCs w:val="22"/>
              </w:rPr>
            </w:pPr>
            <w:r w:rsidRPr="0002548A">
              <w:rPr>
                <w:rFonts w:ascii="Calibri" w:hAnsi="Calibri" w:cs="Calibri"/>
                <w:sz w:val="22"/>
                <w:szCs w:val="22"/>
              </w:rPr>
              <w:t>Eil.</w:t>
            </w:r>
            <w:r>
              <w:rPr>
                <w:rFonts w:ascii="Calibri" w:hAnsi="Calibri" w:cs="Calibri"/>
                <w:sz w:val="22"/>
                <w:szCs w:val="22"/>
              </w:rPr>
              <w:t xml:space="preserve"> </w:t>
            </w:r>
            <w:r w:rsidRPr="0002548A">
              <w:rPr>
                <w:rFonts w:ascii="Calibri" w:hAnsi="Calibri" w:cs="Calibri"/>
                <w:sz w:val="22"/>
                <w:szCs w:val="22"/>
              </w:rPr>
              <w:t>Nr.</w:t>
            </w:r>
          </w:p>
        </w:tc>
        <w:tc>
          <w:tcPr>
            <w:tcW w:w="4632" w:type="dxa"/>
            <w:vAlign w:val="center"/>
          </w:tcPr>
          <w:p w14:paraId="5D31F90A" w14:textId="07D20136" w:rsidR="005E1601" w:rsidRPr="0002548A" w:rsidRDefault="005E1601" w:rsidP="005E1601">
            <w:pPr>
              <w:jc w:val="center"/>
              <w:rPr>
                <w:rFonts w:ascii="Calibri" w:hAnsi="Calibri" w:cs="Calibri"/>
                <w:sz w:val="22"/>
                <w:szCs w:val="22"/>
              </w:rPr>
            </w:pPr>
            <w:r>
              <w:rPr>
                <w:rFonts w:ascii="Calibri" w:hAnsi="Calibri" w:cs="Calibri"/>
                <w:sz w:val="22"/>
                <w:szCs w:val="22"/>
              </w:rPr>
              <w:t>Prekių</w:t>
            </w:r>
            <w:r w:rsidRPr="0002548A">
              <w:rPr>
                <w:rFonts w:ascii="Calibri" w:hAnsi="Calibri" w:cs="Calibri"/>
                <w:sz w:val="22"/>
                <w:szCs w:val="22"/>
              </w:rPr>
              <w:t xml:space="preserve"> pavadinima</w:t>
            </w:r>
            <w:r>
              <w:rPr>
                <w:rFonts w:ascii="Calibri" w:hAnsi="Calibri" w:cs="Calibri"/>
                <w:sz w:val="22"/>
                <w:szCs w:val="22"/>
              </w:rPr>
              <w:t>s</w:t>
            </w:r>
          </w:p>
        </w:tc>
        <w:tc>
          <w:tcPr>
            <w:tcW w:w="954" w:type="dxa"/>
            <w:vAlign w:val="center"/>
          </w:tcPr>
          <w:p w14:paraId="612BCBEC" w14:textId="519A888A" w:rsidR="005E1601" w:rsidRPr="0002548A" w:rsidRDefault="005E1601" w:rsidP="005E1601">
            <w:pPr>
              <w:jc w:val="center"/>
              <w:rPr>
                <w:rFonts w:ascii="Calibri" w:hAnsi="Calibri" w:cs="Calibri"/>
                <w:sz w:val="22"/>
                <w:szCs w:val="22"/>
              </w:rPr>
            </w:pPr>
            <w:r w:rsidRPr="0002548A">
              <w:rPr>
                <w:rFonts w:ascii="Calibri" w:hAnsi="Calibri" w:cs="Calibri"/>
                <w:sz w:val="22"/>
                <w:szCs w:val="22"/>
              </w:rPr>
              <w:t>Kiekis</w:t>
            </w:r>
            <w:r>
              <w:rPr>
                <w:rFonts w:ascii="Calibri" w:hAnsi="Calibri" w:cs="Calibri"/>
                <w:sz w:val="22"/>
                <w:szCs w:val="22"/>
              </w:rPr>
              <w:t>, vnt.</w:t>
            </w:r>
          </w:p>
        </w:tc>
        <w:tc>
          <w:tcPr>
            <w:tcW w:w="1569" w:type="dxa"/>
            <w:vAlign w:val="center"/>
          </w:tcPr>
          <w:p w14:paraId="683B0E06" w14:textId="77777777" w:rsidR="005E1601" w:rsidRPr="0002548A" w:rsidRDefault="005E1601" w:rsidP="005E1601">
            <w:pPr>
              <w:jc w:val="center"/>
              <w:rPr>
                <w:rFonts w:ascii="Calibri" w:hAnsi="Calibri" w:cs="Calibri"/>
                <w:sz w:val="22"/>
                <w:szCs w:val="22"/>
              </w:rPr>
            </w:pPr>
            <w:r w:rsidRPr="0002548A">
              <w:rPr>
                <w:rFonts w:ascii="Calibri" w:hAnsi="Calibri" w:cs="Calibri"/>
                <w:sz w:val="22"/>
                <w:szCs w:val="22"/>
              </w:rPr>
              <w:t xml:space="preserve">Vieneto kaina, </w:t>
            </w:r>
            <w:r>
              <w:rPr>
                <w:rFonts w:ascii="Calibri" w:hAnsi="Calibri" w:cs="Calibri"/>
                <w:sz w:val="22"/>
                <w:szCs w:val="22"/>
              </w:rPr>
              <w:t>Eur</w:t>
            </w:r>
          </w:p>
        </w:tc>
        <w:tc>
          <w:tcPr>
            <w:tcW w:w="1553" w:type="dxa"/>
            <w:vAlign w:val="center"/>
          </w:tcPr>
          <w:p w14:paraId="3C95EE99" w14:textId="545ACEBC" w:rsidR="005E1601" w:rsidRPr="0002548A" w:rsidRDefault="005E1601" w:rsidP="005E1601">
            <w:pPr>
              <w:jc w:val="center"/>
              <w:rPr>
                <w:rFonts w:ascii="Calibri" w:hAnsi="Calibri" w:cs="Calibri"/>
                <w:sz w:val="22"/>
                <w:szCs w:val="22"/>
              </w:rPr>
            </w:pPr>
            <w:r>
              <w:rPr>
                <w:rFonts w:ascii="Calibri" w:hAnsi="Calibri" w:cs="Calibri"/>
                <w:sz w:val="22"/>
                <w:szCs w:val="22"/>
              </w:rPr>
              <w:t>Viso kaina, EUR</w:t>
            </w:r>
            <w:r w:rsidRPr="0002548A">
              <w:rPr>
                <w:rFonts w:ascii="Calibri" w:hAnsi="Calibri" w:cs="Calibri"/>
                <w:sz w:val="22"/>
                <w:szCs w:val="22"/>
              </w:rPr>
              <w:t xml:space="preserve"> be</w:t>
            </w:r>
            <w:r>
              <w:rPr>
                <w:rFonts w:ascii="Calibri" w:hAnsi="Calibri" w:cs="Calibri"/>
                <w:sz w:val="22"/>
                <w:szCs w:val="22"/>
              </w:rPr>
              <w:t xml:space="preserve"> PVM</w:t>
            </w:r>
          </w:p>
        </w:tc>
      </w:tr>
      <w:tr w:rsidR="005E1601" w:rsidRPr="0002548A" w14:paraId="31F01334" w14:textId="77777777" w:rsidTr="00E1248C">
        <w:tc>
          <w:tcPr>
            <w:tcW w:w="863" w:type="dxa"/>
          </w:tcPr>
          <w:p w14:paraId="176DF3F1" w14:textId="77777777" w:rsidR="005E1601" w:rsidRPr="0002548A" w:rsidRDefault="005E1601" w:rsidP="006F5115">
            <w:pPr>
              <w:jc w:val="center"/>
              <w:rPr>
                <w:rFonts w:ascii="Calibri" w:hAnsi="Calibri" w:cs="Calibri"/>
                <w:sz w:val="22"/>
                <w:szCs w:val="22"/>
              </w:rPr>
            </w:pPr>
          </w:p>
        </w:tc>
        <w:tc>
          <w:tcPr>
            <w:tcW w:w="4632" w:type="dxa"/>
          </w:tcPr>
          <w:p w14:paraId="18F7FCD0" w14:textId="77777777" w:rsidR="005E1601" w:rsidRPr="0002548A" w:rsidRDefault="005E1601" w:rsidP="006F5115">
            <w:pPr>
              <w:jc w:val="center"/>
              <w:rPr>
                <w:rFonts w:ascii="Calibri" w:hAnsi="Calibri" w:cs="Calibri"/>
                <w:sz w:val="22"/>
                <w:szCs w:val="22"/>
              </w:rPr>
            </w:pPr>
          </w:p>
        </w:tc>
        <w:tc>
          <w:tcPr>
            <w:tcW w:w="954" w:type="dxa"/>
          </w:tcPr>
          <w:p w14:paraId="7CAA7D05" w14:textId="77777777" w:rsidR="005E1601" w:rsidRPr="0002548A" w:rsidRDefault="005E1601" w:rsidP="006F5115">
            <w:pPr>
              <w:jc w:val="center"/>
              <w:rPr>
                <w:rFonts w:ascii="Calibri" w:hAnsi="Calibri" w:cs="Calibri"/>
                <w:sz w:val="22"/>
                <w:szCs w:val="22"/>
              </w:rPr>
            </w:pPr>
          </w:p>
        </w:tc>
        <w:tc>
          <w:tcPr>
            <w:tcW w:w="1569" w:type="dxa"/>
          </w:tcPr>
          <w:p w14:paraId="338B1144" w14:textId="77777777" w:rsidR="005E1601" w:rsidRPr="0002548A" w:rsidRDefault="005E1601" w:rsidP="006F5115">
            <w:pPr>
              <w:jc w:val="center"/>
              <w:rPr>
                <w:rFonts w:ascii="Calibri" w:hAnsi="Calibri" w:cs="Calibri"/>
                <w:sz w:val="22"/>
                <w:szCs w:val="22"/>
              </w:rPr>
            </w:pPr>
          </w:p>
        </w:tc>
        <w:tc>
          <w:tcPr>
            <w:tcW w:w="1553" w:type="dxa"/>
          </w:tcPr>
          <w:p w14:paraId="79223FA2" w14:textId="77777777" w:rsidR="005E1601" w:rsidRPr="0002548A" w:rsidRDefault="005E1601" w:rsidP="006F5115">
            <w:pPr>
              <w:jc w:val="center"/>
              <w:rPr>
                <w:rFonts w:ascii="Calibri" w:hAnsi="Calibri" w:cs="Calibri"/>
                <w:sz w:val="22"/>
                <w:szCs w:val="22"/>
              </w:rPr>
            </w:pPr>
          </w:p>
        </w:tc>
      </w:tr>
      <w:tr w:rsidR="005E1601" w:rsidRPr="0002548A" w14:paraId="09562C6C" w14:textId="77777777" w:rsidTr="00E1248C">
        <w:tc>
          <w:tcPr>
            <w:tcW w:w="863" w:type="dxa"/>
          </w:tcPr>
          <w:p w14:paraId="3190A78B" w14:textId="77777777" w:rsidR="005E1601" w:rsidRPr="0002548A" w:rsidRDefault="005E1601" w:rsidP="006F5115">
            <w:pPr>
              <w:jc w:val="center"/>
              <w:rPr>
                <w:rFonts w:ascii="Calibri" w:hAnsi="Calibri" w:cs="Calibri"/>
                <w:sz w:val="22"/>
                <w:szCs w:val="22"/>
              </w:rPr>
            </w:pPr>
          </w:p>
        </w:tc>
        <w:tc>
          <w:tcPr>
            <w:tcW w:w="4632" w:type="dxa"/>
          </w:tcPr>
          <w:p w14:paraId="1578499A" w14:textId="77777777" w:rsidR="005E1601" w:rsidRPr="0002548A" w:rsidRDefault="005E1601" w:rsidP="006F5115">
            <w:pPr>
              <w:jc w:val="center"/>
              <w:rPr>
                <w:rFonts w:ascii="Calibri" w:hAnsi="Calibri" w:cs="Calibri"/>
                <w:sz w:val="22"/>
                <w:szCs w:val="22"/>
              </w:rPr>
            </w:pPr>
          </w:p>
        </w:tc>
        <w:tc>
          <w:tcPr>
            <w:tcW w:w="954" w:type="dxa"/>
          </w:tcPr>
          <w:p w14:paraId="42AC6513" w14:textId="77777777" w:rsidR="005E1601" w:rsidRPr="0002548A" w:rsidRDefault="005E1601" w:rsidP="006F5115">
            <w:pPr>
              <w:jc w:val="center"/>
              <w:rPr>
                <w:rFonts w:ascii="Calibri" w:hAnsi="Calibri" w:cs="Calibri"/>
                <w:sz w:val="22"/>
                <w:szCs w:val="22"/>
              </w:rPr>
            </w:pPr>
          </w:p>
        </w:tc>
        <w:tc>
          <w:tcPr>
            <w:tcW w:w="1569" w:type="dxa"/>
          </w:tcPr>
          <w:p w14:paraId="6AAE525B" w14:textId="77777777" w:rsidR="005E1601" w:rsidRPr="0002548A" w:rsidRDefault="005E1601" w:rsidP="006F5115">
            <w:pPr>
              <w:jc w:val="center"/>
              <w:rPr>
                <w:rFonts w:ascii="Calibri" w:hAnsi="Calibri" w:cs="Calibri"/>
                <w:sz w:val="22"/>
                <w:szCs w:val="22"/>
              </w:rPr>
            </w:pPr>
          </w:p>
        </w:tc>
        <w:tc>
          <w:tcPr>
            <w:tcW w:w="1553" w:type="dxa"/>
          </w:tcPr>
          <w:p w14:paraId="3C9A5FB3" w14:textId="77777777" w:rsidR="005E1601" w:rsidRPr="0002548A" w:rsidRDefault="005E1601" w:rsidP="006F5115">
            <w:pPr>
              <w:jc w:val="center"/>
              <w:rPr>
                <w:rFonts w:ascii="Calibri" w:hAnsi="Calibri" w:cs="Calibri"/>
                <w:sz w:val="22"/>
                <w:szCs w:val="22"/>
              </w:rPr>
            </w:pPr>
          </w:p>
        </w:tc>
      </w:tr>
      <w:tr w:rsidR="00DF7FDE" w:rsidRPr="0002548A" w14:paraId="30E443D0" w14:textId="77777777" w:rsidTr="006F5115">
        <w:tc>
          <w:tcPr>
            <w:tcW w:w="8018" w:type="dxa"/>
            <w:gridSpan w:val="4"/>
            <w:tcBorders>
              <w:top w:val="single" w:sz="4" w:space="0" w:color="000000"/>
              <w:left w:val="single" w:sz="4" w:space="0" w:color="000000"/>
              <w:bottom w:val="single" w:sz="4" w:space="0" w:color="000000"/>
              <w:right w:val="single" w:sz="4" w:space="0" w:color="000000"/>
            </w:tcBorders>
          </w:tcPr>
          <w:p w14:paraId="621D745A" w14:textId="3AB9EF8B" w:rsidR="00DF7FDE" w:rsidRPr="003B4BBF" w:rsidRDefault="005E1601" w:rsidP="006F5115">
            <w:pPr>
              <w:spacing w:line="259" w:lineRule="auto"/>
              <w:ind w:right="54"/>
              <w:jc w:val="right"/>
              <w:rPr>
                <w:rFonts w:ascii="Calibri" w:hAnsi="Calibri" w:cs="Calibri"/>
                <w:sz w:val="22"/>
                <w:szCs w:val="22"/>
              </w:rPr>
            </w:pPr>
            <w:r>
              <w:rPr>
                <w:rFonts w:ascii="Calibri" w:hAnsi="Calibri" w:cs="Calibri"/>
                <w:sz w:val="22"/>
                <w:szCs w:val="22"/>
              </w:rPr>
              <w:t>Suma, EUR</w:t>
            </w:r>
            <w:r w:rsidR="00DF7FDE" w:rsidRPr="003B4BBF">
              <w:rPr>
                <w:rFonts w:ascii="Calibri" w:hAnsi="Calibri" w:cs="Calibri"/>
                <w:sz w:val="22"/>
                <w:szCs w:val="22"/>
              </w:rPr>
              <w:t xml:space="preserve"> be PVM: </w:t>
            </w:r>
          </w:p>
        </w:tc>
        <w:tc>
          <w:tcPr>
            <w:tcW w:w="1553" w:type="dxa"/>
            <w:tcBorders>
              <w:top w:val="single" w:sz="4" w:space="0" w:color="000000"/>
              <w:left w:val="single" w:sz="4" w:space="0" w:color="000000"/>
              <w:bottom w:val="single" w:sz="4" w:space="0" w:color="000000"/>
              <w:right w:val="single" w:sz="4" w:space="0" w:color="000000"/>
            </w:tcBorders>
          </w:tcPr>
          <w:p w14:paraId="1F057EF5" w14:textId="77777777" w:rsidR="00DF7FDE" w:rsidRPr="0002548A" w:rsidRDefault="00DF7FDE" w:rsidP="006F5115">
            <w:pPr>
              <w:spacing w:line="259" w:lineRule="auto"/>
              <w:jc w:val="center"/>
              <w:rPr>
                <w:rFonts w:ascii="Calibri" w:hAnsi="Calibri" w:cs="Calibri"/>
                <w:sz w:val="22"/>
                <w:szCs w:val="22"/>
              </w:rPr>
            </w:pPr>
            <w:r w:rsidRPr="0002548A">
              <w:rPr>
                <w:rFonts w:ascii="Calibri" w:hAnsi="Calibri" w:cs="Calibri"/>
                <w:b/>
                <w:sz w:val="22"/>
                <w:szCs w:val="22"/>
              </w:rPr>
              <w:t xml:space="preserve"> </w:t>
            </w:r>
          </w:p>
        </w:tc>
      </w:tr>
      <w:tr w:rsidR="00DF7FDE" w:rsidRPr="0002548A" w14:paraId="1CCC1A52" w14:textId="77777777" w:rsidTr="006F5115">
        <w:tc>
          <w:tcPr>
            <w:tcW w:w="8018" w:type="dxa"/>
            <w:gridSpan w:val="4"/>
            <w:tcBorders>
              <w:top w:val="single" w:sz="4" w:space="0" w:color="000000"/>
              <w:left w:val="single" w:sz="4" w:space="0" w:color="000000"/>
              <w:bottom w:val="single" w:sz="4" w:space="0" w:color="000000"/>
              <w:right w:val="single" w:sz="4" w:space="0" w:color="000000"/>
            </w:tcBorders>
          </w:tcPr>
          <w:p w14:paraId="400A4EFD" w14:textId="77777777" w:rsidR="00DF7FDE" w:rsidRPr="003B4BBF" w:rsidRDefault="00DF7FDE" w:rsidP="006F5115">
            <w:pPr>
              <w:spacing w:line="259" w:lineRule="auto"/>
              <w:ind w:right="54"/>
              <w:jc w:val="right"/>
              <w:rPr>
                <w:rFonts w:ascii="Calibri" w:hAnsi="Calibri" w:cs="Calibri"/>
                <w:sz w:val="22"/>
                <w:szCs w:val="22"/>
              </w:rPr>
            </w:pPr>
            <w:r w:rsidRPr="003B4BBF">
              <w:rPr>
                <w:rFonts w:ascii="Calibri" w:hAnsi="Calibri" w:cs="Calibri"/>
                <w:sz w:val="22"/>
                <w:szCs w:val="22"/>
              </w:rPr>
              <w:t>PVM</w:t>
            </w:r>
            <w:r>
              <w:rPr>
                <w:rFonts w:ascii="Calibri" w:hAnsi="Calibri" w:cs="Calibri"/>
                <w:sz w:val="22"/>
                <w:szCs w:val="22"/>
              </w:rPr>
              <w:t xml:space="preserve"> 21 %</w:t>
            </w:r>
            <w:r w:rsidRPr="003B4BBF">
              <w:rPr>
                <w:rFonts w:ascii="Calibri" w:hAnsi="Calibri" w:cs="Calibri"/>
                <w:sz w:val="22"/>
                <w:szCs w:val="22"/>
              </w:rPr>
              <w:t xml:space="preserve"> </w:t>
            </w:r>
          </w:p>
        </w:tc>
        <w:tc>
          <w:tcPr>
            <w:tcW w:w="1553" w:type="dxa"/>
            <w:tcBorders>
              <w:top w:val="single" w:sz="4" w:space="0" w:color="000000"/>
              <w:left w:val="single" w:sz="4" w:space="0" w:color="000000"/>
              <w:bottom w:val="single" w:sz="4" w:space="0" w:color="000000"/>
              <w:right w:val="single" w:sz="4" w:space="0" w:color="000000"/>
            </w:tcBorders>
          </w:tcPr>
          <w:p w14:paraId="6685243D" w14:textId="77777777" w:rsidR="00DF7FDE" w:rsidRPr="0002548A" w:rsidRDefault="00DF7FDE" w:rsidP="006F5115">
            <w:pPr>
              <w:spacing w:line="259" w:lineRule="auto"/>
              <w:jc w:val="center"/>
              <w:rPr>
                <w:rFonts w:ascii="Calibri" w:hAnsi="Calibri" w:cs="Calibri"/>
                <w:sz w:val="22"/>
                <w:szCs w:val="22"/>
              </w:rPr>
            </w:pPr>
            <w:r w:rsidRPr="0002548A">
              <w:rPr>
                <w:rFonts w:ascii="Calibri" w:hAnsi="Calibri" w:cs="Calibri"/>
                <w:b/>
                <w:sz w:val="22"/>
                <w:szCs w:val="22"/>
              </w:rPr>
              <w:t xml:space="preserve"> </w:t>
            </w:r>
          </w:p>
        </w:tc>
      </w:tr>
      <w:tr w:rsidR="00DF7FDE" w:rsidRPr="0002548A" w14:paraId="18505C1C" w14:textId="77777777" w:rsidTr="006F5115">
        <w:tc>
          <w:tcPr>
            <w:tcW w:w="8018" w:type="dxa"/>
            <w:gridSpan w:val="4"/>
            <w:tcBorders>
              <w:top w:val="single" w:sz="4" w:space="0" w:color="000000"/>
              <w:left w:val="single" w:sz="4" w:space="0" w:color="000000"/>
              <w:bottom w:val="single" w:sz="4" w:space="0" w:color="000000"/>
              <w:right w:val="single" w:sz="4" w:space="0" w:color="000000"/>
            </w:tcBorders>
          </w:tcPr>
          <w:p w14:paraId="5D1A6D51" w14:textId="0A277AE5" w:rsidR="00DF7FDE" w:rsidRPr="0002548A" w:rsidRDefault="005E1601" w:rsidP="006F5115">
            <w:pPr>
              <w:spacing w:line="259" w:lineRule="auto"/>
              <w:ind w:right="54"/>
              <w:jc w:val="right"/>
              <w:rPr>
                <w:rFonts w:ascii="Calibri" w:hAnsi="Calibri" w:cs="Calibri"/>
                <w:sz w:val="22"/>
                <w:szCs w:val="22"/>
              </w:rPr>
            </w:pPr>
            <w:r>
              <w:rPr>
                <w:rFonts w:ascii="Calibri" w:hAnsi="Calibri" w:cs="Calibri"/>
                <w:b/>
                <w:sz w:val="22"/>
                <w:szCs w:val="22"/>
              </w:rPr>
              <w:t>S</w:t>
            </w:r>
            <w:r w:rsidR="00DF7FDE">
              <w:rPr>
                <w:rFonts w:ascii="Calibri" w:hAnsi="Calibri" w:cs="Calibri"/>
                <w:b/>
                <w:sz w:val="22"/>
                <w:szCs w:val="22"/>
              </w:rPr>
              <w:t>uma</w:t>
            </w:r>
            <w:r>
              <w:rPr>
                <w:rFonts w:ascii="Calibri" w:hAnsi="Calibri" w:cs="Calibri"/>
                <w:b/>
                <w:sz w:val="22"/>
                <w:szCs w:val="22"/>
              </w:rPr>
              <w:t>, EUR</w:t>
            </w:r>
            <w:r w:rsidR="00DF7FDE">
              <w:rPr>
                <w:rFonts w:ascii="Calibri" w:hAnsi="Calibri" w:cs="Calibri"/>
                <w:b/>
                <w:sz w:val="22"/>
                <w:szCs w:val="22"/>
              </w:rPr>
              <w:t xml:space="preserve"> su </w:t>
            </w:r>
            <w:r w:rsidR="00DF7FDE" w:rsidRPr="0002548A">
              <w:rPr>
                <w:rFonts w:ascii="Calibri" w:hAnsi="Calibri" w:cs="Calibri"/>
                <w:b/>
                <w:sz w:val="22"/>
                <w:szCs w:val="22"/>
              </w:rPr>
              <w:t xml:space="preserve">PVM: </w:t>
            </w:r>
          </w:p>
        </w:tc>
        <w:tc>
          <w:tcPr>
            <w:tcW w:w="1553" w:type="dxa"/>
            <w:tcBorders>
              <w:top w:val="single" w:sz="4" w:space="0" w:color="000000"/>
              <w:left w:val="single" w:sz="4" w:space="0" w:color="000000"/>
              <w:bottom w:val="single" w:sz="4" w:space="0" w:color="000000"/>
              <w:right w:val="single" w:sz="4" w:space="0" w:color="000000"/>
            </w:tcBorders>
          </w:tcPr>
          <w:p w14:paraId="59E098BC" w14:textId="77777777" w:rsidR="00DF7FDE" w:rsidRPr="0002548A" w:rsidRDefault="00DF7FDE" w:rsidP="006F5115">
            <w:pPr>
              <w:spacing w:line="259" w:lineRule="auto"/>
              <w:jc w:val="center"/>
              <w:rPr>
                <w:rFonts w:ascii="Calibri" w:hAnsi="Calibri" w:cs="Calibri"/>
                <w:sz w:val="22"/>
                <w:szCs w:val="22"/>
              </w:rPr>
            </w:pPr>
            <w:r w:rsidRPr="0002548A">
              <w:rPr>
                <w:rFonts w:ascii="Calibri" w:hAnsi="Calibri" w:cs="Calibri"/>
                <w:b/>
                <w:sz w:val="22"/>
                <w:szCs w:val="22"/>
              </w:rPr>
              <w:t xml:space="preserve"> </w:t>
            </w:r>
          </w:p>
        </w:tc>
      </w:tr>
    </w:tbl>
    <w:p w14:paraId="5DEA62A8" w14:textId="77777777" w:rsidR="00DF7FDE" w:rsidRPr="0002548A" w:rsidRDefault="00DF7FDE" w:rsidP="00DF7FDE">
      <w:pPr>
        <w:rPr>
          <w:rFonts w:ascii="Calibri" w:hAnsi="Calibri" w:cs="Calibri"/>
          <w:sz w:val="22"/>
          <w:szCs w:val="22"/>
        </w:rPr>
      </w:pPr>
      <w:r>
        <w:rPr>
          <w:rFonts w:ascii="Calibri" w:hAnsi="Calibri" w:cs="Calibri"/>
          <w:sz w:val="22"/>
          <w:szCs w:val="22"/>
        </w:rPr>
        <w:t>Su</w:t>
      </w:r>
      <w:r w:rsidRPr="0002548A">
        <w:rPr>
          <w:rFonts w:ascii="Calibri" w:hAnsi="Calibri" w:cs="Calibri"/>
          <w:sz w:val="22"/>
          <w:szCs w:val="22"/>
        </w:rPr>
        <w:t xml:space="preserve">ma žodžiais:  </w:t>
      </w:r>
    </w:p>
    <w:p w14:paraId="03D7A1A0" w14:textId="77777777" w:rsidR="00DF7FDE" w:rsidRDefault="00DF7FDE" w:rsidP="00DF7FDE">
      <w:pPr>
        <w:rPr>
          <w:rFonts w:ascii="Calibri" w:hAnsi="Calibri" w:cs="Calibri"/>
          <w:sz w:val="22"/>
          <w:szCs w:val="22"/>
        </w:rPr>
      </w:pPr>
    </w:p>
    <w:p w14:paraId="02601B65" w14:textId="77777777" w:rsidR="00EE0694" w:rsidRPr="00EE0694" w:rsidRDefault="00EE0694" w:rsidP="00EE0694">
      <w:pPr>
        <w:rPr>
          <w:rFonts w:ascii="Calibri" w:hAnsi="Calibri" w:cs="Calibri"/>
          <w:sz w:val="22"/>
          <w:szCs w:val="22"/>
        </w:rPr>
      </w:pPr>
      <w:r w:rsidRPr="00EE0694">
        <w:rPr>
          <w:rFonts w:ascii="Calibri" w:hAnsi="Calibri" w:cs="Calibri"/>
          <w:sz w:val="22"/>
          <w:szCs w:val="22"/>
        </w:rPr>
        <w:t>Šalys, pasirašydamos šį aktą, patvirtina, kad perduodamos prekės atitinka Sutarties sąlygas.</w:t>
      </w:r>
    </w:p>
    <w:p w14:paraId="3C07A1DF" w14:textId="77777777" w:rsidR="00DF7FDE" w:rsidRPr="0002548A" w:rsidRDefault="00DF7FDE" w:rsidP="00DF7FDE">
      <w:pPr>
        <w:rPr>
          <w:rFonts w:ascii="Calibri" w:hAnsi="Calibri" w:cs="Calibri"/>
          <w:sz w:val="22"/>
          <w:szCs w:val="22"/>
        </w:rPr>
      </w:pPr>
    </w:p>
    <w:p w14:paraId="0BD9B9FD" w14:textId="77777777" w:rsidR="00DF7FDE" w:rsidRPr="0002548A" w:rsidRDefault="00DF7FDE" w:rsidP="00DF7FDE">
      <w:pPr>
        <w:rPr>
          <w:rFonts w:ascii="Calibri" w:hAnsi="Calibri" w:cs="Calibri"/>
          <w:sz w:val="22"/>
          <w:szCs w:val="22"/>
        </w:rPr>
      </w:pPr>
    </w:p>
    <w:p w14:paraId="3AC0DE73" w14:textId="77777777" w:rsidR="00442FBA" w:rsidRDefault="00442FBA" w:rsidP="00442FBA">
      <w:pPr>
        <w:tabs>
          <w:tab w:val="left" w:pos="5130"/>
        </w:tabs>
        <w:jc w:val="both"/>
        <w:rPr>
          <w:rFonts w:ascii="Calibri" w:hAnsi="Calibri"/>
          <w:b/>
          <w:bCs/>
          <w:sz w:val="22"/>
          <w:szCs w:val="22"/>
        </w:rPr>
      </w:pPr>
      <w:r>
        <w:rPr>
          <w:rFonts w:ascii="Calibri" w:hAnsi="Calibri"/>
          <w:b/>
          <w:bCs/>
          <w:sz w:val="22"/>
          <w:szCs w:val="22"/>
        </w:rPr>
        <w:t xml:space="preserve">                PIRKĖJO ATSTOVAI</w:t>
      </w:r>
      <w:r>
        <w:rPr>
          <w:rFonts w:ascii="Calibri" w:hAnsi="Calibri"/>
          <w:b/>
          <w:bCs/>
          <w:sz w:val="22"/>
          <w:szCs w:val="22"/>
        </w:rPr>
        <w:tab/>
        <w:t xml:space="preserve">            PAARDAVĖJO ATSTOVAS</w:t>
      </w:r>
    </w:p>
    <w:p w14:paraId="1422BCD1" w14:textId="77777777" w:rsidR="00442FBA" w:rsidRDefault="00442FBA" w:rsidP="00442FBA">
      <w:pPr>
        <w:tabs>
          <w:tab w:val="left" w:pos="5130"/>
        </w:tabs>
        <w:jc w:val="both"/>
        <w:rPr>
          <w:rFonts w:ascii="Calibri" w:hAnsi="Calibri"/>
          <w:b/>
          <w:bCs/>
          <w:sz w:val="22"/>
          <w:szCs w:val="22"/>
        </w:rPr>
      </w:pPr>
    </w:p>
    <w:p w14:paraId="13B26C01" w14:textId="77777777" w:rsidR="00442FBA" w:rsidRPr="00E07F4B" w:rsidRDefault="00442FBA" w:rsidP="00442FBA">
      <w:pPr>
        <w:tabs>
          <w:tab w:val="left" w:pos="5130"/>
        </w:tabs>
        <w:jc w:val="both"/>
        <w:rPr>
          <w:rFonts w:ascii="Calibri" w:hAnsi="Calibri"/>
          <w:bCs/>
          <w:i/>
        </w:rPr>
      </w:pPr>
      <w:r w:rsidRPr="00E07F4B">
        <w:rPr>
          <w:rFonts w:ascii="Calibri" w:hAnsi="Calibri"/>
          <w:bCs/>
          <w:i/>
        </w:rPr>
        <w:t xml:space="preserve">                          (parašas)                                                                                  </w:t>
      </w:r>
      <w:r>
        <w:rPr>
          <w:rFonts w:ascii="Calibri" w:hAnsi="Calibri"/>
          <w:bCs/>
          <w:i/>
        </w:rPr>
        <w:t xml:space="preserve">                   </w:t>
      </w:r>
      <w:r w:rsidRPr="00E07F4B">
        <w:rPr>
          <w:rFonts w:ascii="Calibri" w:hAnsi="Calibri"/>
          <w:bCs/>
          <w:i/>
        </w:rPr>
        <w:t xml:space="preserve">   (parašas)</w:t>
      </w:r>
    </w:p>
    <w:p w14:paraId="3EE6202E" w14:textId="77777777" w:rsidR="00442FBA" w:rsidRDefault="00442FBA" w:rsidP="00442FBA">
      <w:pPr>
        <w:tabs>
          <w:tab w:val="left" w:pos="5130"/>
        </w:tabs>
        <w:jc w:val="both"/>
        <w:rPr>
          <w:rFonts w:ascii="Calibri" w:hAnsi="Calibri"/>
          <w:sz w:val="22"/>
          <w:szCs w:val="22"/>
        </w:rPr>
      </w:pPr>
    </w:p>
    <w:p w14:paraId="1D6D58EF" w14:textId="77777777" w:rsidR="00442FBA" w:rsidRDefault="00442FBA" w:rsidP="00442FBA">
      <w:pPr>
        <w:tabs>
          <w:tab w:val="left" w:pos="5130"/>
        </w:tabs>
        <w:jc w:val="both"/>
        <w:rPr>
          <w:rFonts w:ascii="Calibri" w:hAnsi="Calibri"/>
          <w:sz w:val="22"/>
          <w:szCs w:val="22"/>
        </w:rPr>
      </w:pPr>
      <w:r>
        <w:rPr>
          <w:rFonts w:ascii="Calibri" w:hAnsi="Calibri"/>
          <w:sz w:val="22"/>
          <w:szCs w:val="22"/>
        </w:rPr>
        <w:t xml:space="preserve">                              </w:t>
      </w:r>
    </w:p>
    <w:p w14:paraId="06F98299" w14:textId="77777777" w:rsidR="00442FBA" w:rsidRDefault="00442FBA" w:rsidP="00442FBA">
      <w:pPr>
        <w:tabs>
          <w:tab w:val="left" w:pos="5130"/>
        </w:tabs>
        <w:jc w:val="both"/>
        <w:rPr>
          <w:rFonts w:ascii="Calibri" w:hAnsi="Calibri"/>
          <w:sz w:val="22"/>
          <w:szCs w:val="22"/>
        </w:rPr>
      </w:pPr>
      <w:r>
        <w:rPr>
          <w:rFonts w:ascii="Calibri" w:hAnsi="Calibri"/>
          <w:sz w:val="22"/>
          <w:szCs w:val="22"/>
        </w:rPr>
        <w:t>(atstovo pareigų pavadinimas, vardas, pavardė)            (atstovo pareigų pavadinimas, vardas, pavardė)</w:t>
      </w:r>
    </w:p>
    <w:p w14:paraId="2D13DCC8" w14:textId="77777777" w:rsidR="00442FBA" w:rsidRDefault="00442FBA" w:rsidP="00442FBA">
      <w:pPr>
        <w:jc w:val="both"/>
        <w:rPr>
          <w:rFonts w:ascii="Calibri" w:hAnsi="Calibri" w:cs="Calibri"/>
          <w:color w:val="000000"/>
          <w:sz w:val="22"/>
          <w:szCs w:val="22"/>
        </w:rPr>
      </w:pPr>
    </w:p>
    <w:p w14:paraId="6E09BD25" w14:textId="77777777" w:rsidR="00442FBA" w:rsidRDefault="00442FBA" w:rsidP="00442FBA">
      <w:pPr>
        <w:jc w:val="both"/>
        <w:rPr>
          <w:rFonts w:ascii="Calibri" w:hAnsi="Calibri" w:cs="Calibri"/>
          <w:color w:val="000000"/>
          <w:sz w:val="22"/>
          <w:szCs w:val="22"/>
        </w:rPr>
      </w:pPr>
    </w:p>
    <w:p w14:paraId="06AA2224" w14:textId="77777777" w:rsidR="00442FBA" w:rsidRDefault="00442FBA" w:rsidP="00442FBA">
      <w:pPr>
        <w:tabs>
          <w:tab w:val="left" w:pos="5130"/>
        </w:tabs>
        <w:jc w:val="both"/>
        <w:rPr>
          <w:rFonts w:ascii="Calibri" w:hAnsi="Calibri"/>
          <w:b/>
          <w:bCs/>
          <w:sz w:val="22"/>
          <w:szCs w:val="22"/>
        </w:rPr>
      </w:pPr>
      <w:r>
        <w:rPr>
          <w:rFonts w:ascii="Calibri" w:hAnsi="Calibri"/>
          <w:b/>
          <w:bCs/>
          <w:sz w:val="22"/>
          <w:szCs w:val="22"/>
        </w:rPr>
        <w:tab/>
        <w:t xml:space="preserve">            </w:t>
      </w:r>
    </w:p>
    <w:p w14:paraId="47EC6F8E" w14:textId="77777777" w:rsidR="00442FBA" w:rsidRDefault="00442FBA" w:rsidP="00442FBA">
      <w:pPr>
        <w:tabs>
          <w:tab w:val="left" w:pos="5130"/>
        </w:tabs>
        <w:jc w:val="both"/>
        <w:rPr>
          <w:rFonts w:ascii="Calibri" w:hAnsi="Calibri"/>
          <w:b/>
          <w:bCs/>
          <w:sz w:val="22"/>
          <w:szCs w:val="22"/>
        </w:rPr>
      </w:pPr>
    </w:p>
    <w:p w14:paraId="5480886E" w14:textId="77777777" w:rsidR="00442FBA" w:rsidRPr="00E07F4B" w:rsidRDefault="00442FBA" w:rsidP="00442FBA">
      <w:pPr>
        <w:tabs>
          <w:tab w:val="left" w:pos="5130"/>
        </w:tabs>
        <w:jc w:val="both"/>
        <w:rPr>
          <w:rFonts w:ascii="Calibri" w:hAnsi="Calibri"/>
          <w:bCs/>
          <w:i/>
        </w:rPr>
      </w:pPr>
      <w:r>
        <w:rPr>
          <w:rFonts w:ascii="Calibri" w:hAnsi="Calibri"/>
          <w:bCs/>
          <w:i/>
          <w:sz w:val="22"/>
          <w:szCs w:val="22"/>
        </w:rPr>
        <w:t xml:space="preserve">                  </w:t>
      </w:r>
      <w:r w:rsidRPr="00E07F4B">
        <w:rPr>
          <w:rFonts w:ascii="Calibri" w:hAnsi="Calibri"/>
          <w:bCs/>
          <w:i/>
        </w:rPr>
        <w:t xml:space="preserve">        (parašas)                                                                                     </w:t>
      </w:r>
    </w:p>
    <w:p w14:paraId="61FEC8BD" w14:textId="77777777" w:rsidR="00442FBA" w:rsidRDefault="00442FBA" w:rsidP="00442FBA">
      <w:pPr>
        <w:tabs>
          <w:tab w:val="left" w:pos="5130"/>
        </w:tabs>
        <w:jc w:val="both"/>
        <w:rPr>
          <w:rFonts w:ascii="Calibri" w:hAnsi="Calibri"/>
          <w:sz w:val="22"/>
          <w:szCs w:val="22"/>
        </w:rPr>
      </w:pPr>
    </w:p>
    <w:p w14:paraId="0667E044" w14:textId="77777777" w:rsidR="00442FBA" w:rsidRDefault="00442FBA" w:rsidP="00442FBA">
      <w:pPr>
        <w:tabs>
          <w:tab w:val="left" w:pos="5130"/>
        </w:tabs>
        <w:jc w:val="both"/>
        <w:rPr>
          <w:rFonts w:ascii="Calibri" w:hAnsi="Calibri"/>
          <w:sz w:val="22"/>
          <w:szCs w:val="22"/>
        </w:rPr>
      </w:pPr>
      <w:r>
        <w:rPr>
          <w:rFonts w:ascii="Calibri" w:hAnsi="Calibri"/>
          <w:sz w:val="22"/>
          <w:szCs w:val="22"/>
        </w:rPr>
        <w:t xml:space="preserve">                              </w:t>
      </w:r>
    </w:p>
    <w:p w14:paraId="5A134FDE" w14:textId="77777777" w:rsidR="00442FBA" w:rsidRDefault="00442FBA" w:rsidP="00442FBA">
      <w:pPr>
        <w:tabs>
          <w:tab w:val="left" w:pos="5130"/>
        </w:tabs>
        <w:jc w:val="both"/>
        <w:rPr>
          <w:rFonts w:ascii="Calibri" w:hAnsi="Calibri"/>
          <w:sz w:val="22"/>
          <w:szCs w:val="22"/>
        </w:rPr>
      </w:pPr>
      <w:r>
        <w:rPr>
          <w:rFonts w:ascii="Calibri" w:hAnsi="Calibri"/>
          <w:sz w:val="22"/>
          <w:szCs w:val="22"/>
        </w:rPr>
        <w:t xml:space="preserve">(atstovo pareigų pavadinimas, vardas, pavardė)            </w:t>
      </w:r>
    </w:p>
    <w:p w14:paraId="31EBD636" w14:textId="77777777" w:rsidR="00442FBA" w:rsidRDefault="00442FBA" w:rsidP="00442FBA">
      <w:pPr>
        <w:jc w:val="center"/>
      </w:pPr>
    </w:p>
    <w:p w14:paraId="3F8591EF" w14:textId="77777777" w:rsidR="00DF7FDE" w:rsidRDefault="00DF7FDE" w:rsidP="00DF7FDE"/>
    <w:sectPr w:rsidR="00DF7FDE" w:rsidSect="00731556">
      <w:headerReference w:type="even" r:id="rId11"/>
      <w:footerReference w:type="default" r:id="rId12"/>
      <w:headerReference w:type="first" r:id="rId13"/>
      <w:pgSz w:w="11906" w:h="16838"/>
      <w:pgMar w:top="1134" w:right="567" w:bottom="993" w:left="1701" w:header="578" w:footer="2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86945" w14:textId="77777777" w:rsidR="00985221" w:rsidRDefault="00985221" w:rsidP="000A4F25">
      <w:r>
        <w:separator/>
      </w:r>
    </w:p>
  </w:endnote>
  <w:endnote w:type="continuationSeparator" w:id="0">
    <w:p w14:paraId="0184D96A" w14:textId="77777777" w:rsidR="00985221" w:rsidRDefault="00985221" w:rsidP="000A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554245402"/>
      <w:docPartObj>
        <w:docPartGallery w:val="Page Numbers (Bottom of Page)"/>
        <w:docPartUnique/>
      </w:docPartObj>
    </w:sdtPr>
    <w:sdtEndPr>
      <w:rPr>
        <w:noProof/>
      </w:rPr>
    </w:sdtEndPr>
    <w:sdtContent>
      <w:p w14:paraId="6CA335B4" w14:textId="77777777" w:rsidR="00236BEA" w:rsidRPr="006420ED" w:rsidRDefault="00A042E7"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8879D8">
          <w:rPr>
            <w:rFonts w:ascii="Arial" w:hAnsi="Arial" w:cs="Arial"/>
            <w:noProof/>
          </w:rPr>
          <w:t>8</w:t>
        </w:r>
        <w:r w:rsidRPr="006420ED">
          <w:rPr>
            <w:rFonts w:ascii="Arial" w:hAnsi="Arial" w:cs="Arial"/>
            <w:noProof/>
          </w:rPr>
          <w:fldChar w:fldCharType="end"/>
        </w:r>
      </w:p>
    </w:sdtContent>
  </w:sdt>
  <w:p w14:paraId="4C502DB4" w14:textId="77777777" w:rsidR="00236BEA" w:rsidRPr="006420ED" w:rsidRDefault="00236BEA">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321B6" w14:textId="77777777" w:rsidR="00985221" w:rsidRDefault="00985221" w:rsidP="000A4F25">
      <w:r>
        <w:separator/>
      </w:r>
    </w:p>
  </w:footnote>
  <w:footnote w:type="continuationSeparator" w:id="0">
    <w:p w14:paraId="6D8B7D9D" w14:textId="77777777" w:rsidR="00985221" w:rsidRDefault="00985221" w:rsidP="000A4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301C5" w14:textId="77777777" w:rsidR="00236BEA" w:rsidRDefault="00A042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557C3D2" w14:textId="77777777" w:rsidR="00236BEA" w:rsidRDefault="00236B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6167"/>
    </w:tblGrid>
    <w:tr w:rsidR="00E668C2" w:rsidRPr="00043DC0" w14:paraId="23A2E987" w14:textId="77777777" w:rsidTr="00BB66F9">
      <w:tc>
        <w:tcPr>
          <w:tcW w:w="3510" w:type="dxa"/>
        </w:tcPr>
        <w:p w14:paraId="143080E6" w14:textId="77777777" w:rsidR="00236BEA" w:rsidRPr="00043DC0" w:rsidRDefault="00236BEA" w:rsidP="001C41D7">
          <w:pPr>
            <w:pStyle w:val="BodyTextIndent"/>
            <w:tabs>
              <w:tab w:val="left" w:pos="4536"/>
            </w:tabs>
            <w:spacing w:after="60"/>
            <w:ind w:firstLine="0"/>
            <w:rPr>
              <w:rFonts w:ascii="Arial" w:hAnsi="Arial" w:cs="Arial"/>
              <w:i/>
              <w:sz w:val="18"/>
              <w:szCs w:val="18"/>
            </w:rPr>
          </w:pPr>
        </w:p>
      </w:tc>
      <w:tc>
        <w:tcPr>
          <w:tcW w:w="6237" w:type="dxa"/>
        </w:tcPr>
        <w:p w14:paraId="23CDA796" w14:textId="77777777" w:rsidR="00236BEA" w:rsidRPr="00043DC0" w:rsidRDefault="00236BEA" w:rsidP="006E1DDF">
          <w:pPr>
            <w:pStyle w:val="Header"/>
            <w:jc w:val="right"/>
            <w:rPr>
              <w:rFonts w:ascii="Arial" w:hAnsi="Arial" w:cs="Arial"/>
              <w:i/>
              <w:sz w:val="18"/>
              <w:szCs w:val="18"/>
            </w:rPr>
          </w:pPr>
        </w:p>
      </w:tc>
    </w:tr>
  </w:tbl>
  <w:p w14:paraId="3BE5B72F" w14:textId="77777777" w:rsidR="00236BEA" w:rsidRPr="00043DC0" w:rsidRDefault="00236BEA" w:rsidP="001C41D7">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82058"/>
    <w:multiLevelType w:val="multilevel"/>
    <w:tmpl w:val="AE9AB4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FD57D47"/>
    <w:multiLevelType w:val="multilevel"/>
    <w:tmpl w:val="EB50E696"/>
    <w:lvl w:ilvl="0">
      <w:start w:val="7"/>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573A0B61"/>
    <w:multiLevelType w:val="multilevel"/>
    <w:tmpl w:val="58229BA8"/>
    <w:lvl w:ilvl="0">
      <w:start w:val="6"/>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 w15:restartNumberingAfterBreak="0">
    <w:nsid w:val="65D14B4C"/>
    <w:multiLevelType w:val="multilevel"/>
    <w:tmpl w:val="C05AE10C"/>
    <w:lvl w:ilvl="0">
      <w:start w:val="10"/>
      <w:numFmt w:val="decimal"/>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14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2">
      <w:start w:val="1"/>
      <w:numFmt w:val="decimal"/>
      <w:lvlText w:val="%1.%2.%3."/>
      <w:lvlJc w:val="left"/>
      <w:pPr>
        <w:ind w:left="2275"/>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abstractNum>
  <w:abstractNum w:abstractNumId="4" w15:restartNumberingAfterBreak="0">
    <w:nsid w:val="6A0B7945"/>
    <w:multiLevelType w:val="multilevel"/>
    <w:tmpl w:val="4BA2FF2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902258"/>
    <w:multiLevelType w:val="multilevel"/>
    <w:tmpl w:val="2DBC04F0"/>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Calibri" w:hAnsi="Calibri" w:cs="Times New Roman" w:hint="default"/>
        <w:b w:val="0"/>
        <w:i w:val="0"/>
        <w:color w:val="auto"/>
        <w:sz w:val="22"/>
        <w:szCs w:val="22"/>
      </w:rPr>
    </w:lvl>
    <w:lvl w:ilvl="2">
      <w:start w:val="1"/>
      <w:numFmt w:val="decimal"/>
      <w:lvlText w:val="%1.%2.%3."/>
      <w:lvlJc w:val="left"/>
      <w:pPr>
        <w:ind w:left="1571"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AC64ECA"/>
    <w:multiLevelType w:val="multilevel"/>
    <w:tmpl w:val="8376D2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B5F30E7"/>
    <w:multiLevelType w:val="multilevel"/>
    <w:tmpl w:val="6A743DF8"/>
    <w:lvl w:ilvl="0">
      <w:start w:val="8"/>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16cid:durableId="289213535">
    <w:abstractNumId w:val="5"/>
  </w:num>
  <w:num w:numId="2" w16cid:durableId="962731528">
    <w:abstractNumId w:val="0"/>
  </w:num>
  <w:num w:numId="3" w16cid:durableId="400300921">
    <w:abstractNumId w:val="7"/>
  </w:num>
  <w:num w:numId="4" w16cid:durableId="1075667248">
    <w:abstractNumId w:val="1"/>
  </w:num>
  <w:num w:numId="5" w16cid:durableId="722946022">
    <w:abstractNumId w:val="6"/>
  </w:num>
  <w:num w:numId="6" w16cid:durableId="1089473533">
    <w:abstractNumId w:val="3"/>
  </w:num>
  <w:num w:numId="7" w16cid:durableId="1723484088">
    <w:abstractNumId w:val="2"/>
  </w:num>
  <w:num w:numId="8" w16cid:durableId="431436622">
    <w:abstractNumId w:val="8"/>
  </w:num>
  <w:num w:numId="9" w16cid:durableId="17448330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25"/>
    <w:rsid w:val="000043E3"/>
    <w:rsid w:val="00005CF2"/>
    <w:rsid w:val="0000753B"/>
    <w:rsid w:val="000116D9"/>
    <w:rsid w:val="00012D0D"/>
    <w:rsid w:val="000160D2"/>
    <w:rsid w:val="0002237C"/>
    <w:rsid w:val="00027602"/>
    <w:rsid w:val="00036569"/>
    <w:rsid w:val="00046386"/>
    <w:rsid w:val="000553A8"/>
    <w:rsid w:val="00056023"/>
    <w:rsid w:val="00065499"/>
    <w:rsid w:val="00073B75"/>
    <w:rsid w:val="00080715"/>
    <w:rsid w:val="000A0225"/>
    <w:rsid w:val="000A4F25"/>
    <w:rsid w:val="000B754F"/>
    <w:rsid w:val="000D6D4F"/>
    <w:rsid w:val="000E4530"/>
    <w:rsid w:val="000E4CC8"/>
    <w:rsid w:val="000F41DC"/>
    <w:rsid w:val="00122953"/>
    <w:rsid w:val="00127200"/>
    <w:rsid w:val="00141799"/>
    <w:rsid w:val="00143237"/>
    <w:rsid w:val="00144B2F"/>
    <w:rsid w:val="001510CD"/>
    <w:rsid w:val="001734CA"/>
    <w:rsid w:val="0019120D"/>
    <w:rsid w:val="00197C92"/>
    <w:rsid w:val="001A645F"/>
    <w:rsid w:val="001E1135"/>
    <w:rsid w:val="001E24C2"/>
    <w:rsid w:val="001F1622"/>
    <w:rsid w:val="001F385B"/>
    <w:rsid w:val="001F5DBE"/>
    <w:rsid w:val="002028BC"/>
    <w:rsid w:val="00232AED"/>
    <w:rsid w:val="00236BEA"/>
    <w:rsid w:val="00242517"/>
    <w:rsid w:val="00243064"/>
    <w:rsid w:val="0026327A"/>
    <w:rsid w:val="0026432C"/>
    <w:rsid w:val="002749B7"/>
    <w:rsid w:val="0028530B"/>
    <w:rsid w:val="002854DB"/>
    <w:rsid w:val="0029054A"/>
    <w:rsid w:val="0029055F"/>
    <w:rsid w:val="00294C32"/>
    <w:rsid w:val="002B19F5"/>
    <w:rsid w:val="002B2304"/>
    <w:rsid w:val="002B7CAB"/>
    <w:rsid w:val="002C3930"/>
    <w:rsid w:val="0030446E"/>
    <w:rsid w:val="00312593"/>
    <w:rsid w:val="00323CF6"/>
    <w:rsid w:val="0033118E"/>
    <w:rsid w:val="00332038"/>
    <w:rsid w:val="00336610"/>
    <w:rsid w:val="00340463"/>
    <w:rsid w:val="00342FFF"/>
    <w:rsid w:val="00347ACE"/>
    <w:rsid w:val="00347C49"/>
    <w:rsid w:val="003614EC"/>
    <w:rsid w:val="00361F6C"/>
    <w:rsid w:val="00364681"/>
    <w:rsid w:val="00365B37"/>
    <w:rsid w:val="00374D67"/>
    <w:rsid w:val="0037616D"/>
    <w:rsid w:val="00377864"/>
    <w:rsid w:val="003A7FB2"/>
    <w:rsid w:val="003B6BA0"/>
    <w:rsid w:val="003C25FE"/>
    <w:rsid w:val="003C77CF"/>
    <w:rsid w:val="003E0078"/>
    <w:rsid w:val="003E0955"/>
    <w:rsid w:val="003E48E4"/>
    <w:rsid w:val="003F08B3"/>
    <w:rsid w:val="003F08C9"/>
    <w:rsid w:val="00402078"/>
    <w:rsid w:val="00431333"/>
    <w:rsid w:val="00442FBA"/>
    <w:rsid w:val="004633C5"/>
    <w:rsid w:val="00472836"/>
    <w:rsid w:val="00484E82"/>
    <w:rsid w:val="00485FD3"/>
    <w:rsid w:val="00492B54"/>
    <w:rsid w:val="004B4486"/>
    <w:rsid w:val="004B6527"/>
    <w:rsid w:val="004C2652"/>
    <w:rsid w:val="004C7B26"/>
    <w:rsid w:val="00506671"/>
    <w:rsid w:val="00527081"/>
    <w:rsid w:val="00527D44"/>
    <w:rsid w:val="00531FC5"/>
    <w:rsid w:val="005339C4"/>
    <w:rsid w:val="00546E97"/>
    <w:rsid w:val="00551F0F"/>
    <w:rsid w:val="0056651A"/>
    <w:rsid w:val="0056715F"/>
    <w:rsid w:val="00573246"/>
    <w:rsid w:val="00573B0A"/>
    <w:rsid w:val="0057593A"/>
    <w:rsid w:val="005764F0"/>
    <w:rsid w:val="00593A21"/>
    <w:rsid w:val="005945BC"/>
    <w:rsid w:val="005A0ECB"/>
    <w:rsid w:val="005A47DB"/>
    <w:rsid w:val="005B276E"/>
    <w:rsid w:val="005C1AB9"/>
    <w:rsid w:val="005D0FA8"/>
    <w:rsid w:val="005D3DDC"/>
    <w:rsid w:val="005E1601"/>
    <w:rsid w:val="005E3A21"/>
    <w:rsid w:val="005E4E2B"/>
    <w:rsid w:val="005F3ED0"/>
    <w:rsid w:val="005F4767"/>
    <w:rsid w:val="0063339E"/>
    <w:rsid w:val="006469AE"/>
    <w:rsid w:val="006502CE"/>
    <w:rsid w:val="00650398"/>
    <w:rsid w:val="00651927"/>
    <w:rsid w:val="00676BB8"/>
    <w:rsid w:val="006819EF"/>
    <w:rsid w:val="006B1ACB"/>
    <w:rsid w:val="006E2BFB"/>
    <w:rsid w:val="006E4940"/>
    <w:rsid w:val="006E502C"/>
    <w:rsid w:val="006E7E91"/>
    <w:rsid w:val="006F2EEF"/>
    <w:rsid w:val="006F30F6"/>
    <w:rsid w:val="00714155"/>
    <w:rsid w:val="00714822"/>
    <w:rsid w:val="00721D93"/>
    <w:rsid w:val="00724ECC"/>
    <w:rsid w:val="00731556"/>
    <w:rsid w:val="0073190E"/>
    <w:rsid w:val="0073327B"/>
    <w:rsid w:val="00733827"/>
    <w:rsid w:val="0073787D"/>
    <w:rsid w:val="00747092"/>
    <w:rsid w:val="00756D29"/>
    <w:rsid w:val="00777AF3"/>
    <w:rsid w:val="0078273F"/>
    <w:rsid w:val="00794FAA"/>
    <w:rsid w:val="007B0FCC"/>
    <w:rsid w:val="007B3A48"/>
    <w:rsid w:val="007C1B5A"/>
    <w:rsid w:val="007C1F61"/>
    <w:rsid w:val="007D497E"/>
    <w:rsid w:val="007D5B84"/>
    <w:rsid w:val="007E1E63"/>
    <w:rsid w:val="007F5BCF"/>
    <w:rsid w:val="007F676C"/>
    <w:rsid w:val="007F7236"/>
    <w:rsid w:val="00802EB9"/>
    <w:rsid w:val="00806F22"/>
    <w:rsid w:val="008122C8"/>
    <w:rsid w:val="00815DEC"/>
    <w:rsid w:val="00816307"/>
    <w:rsid w:val="0081734D"/>
    <w:rsid w:val="00821E2D"/>
    <w:rsid w:val="0082695C"/>
    <w:rsid w:val="00830F1A"/>
    <w:rsid w:val="00841C05"/>
    <w:rsid w:val="008465C7"/>
    <w:rsid w:val="00871839"/>
    <w:rsid w:val="008879D8"/>
    <w:rsid w:val="008B10B0"/>
    <w:rsid w:val="008B7E9D"/>
    <w:rsid w:val="008D7B86"/>
    <w:rsid w:val="008D7C96"/>
    <w:rsid w:val="008E699D"/>
    <w:rsid w:val="00901FAB"/>
    <w:rsid w:val="00905C93"/>
    <w:rsid w:val="0090699D"/>
    <w:rsid w:val="00912B22"/>
    <w:rsid w:val="00921A68"/>
    <w:rsid w:val="00944CA3"/>
    <w:rsid w:val="00952DC0"/>
    <w:rsid w:val="00965FD3"/>
    <w:rsid w:val="00985221"/>
    <w:rsid w:val="00990AC0"/>
    <w:rsid w:val="009B1E6E"/>
    <w:rsid w:val="009B6930"/>
    <w:rsid w:val="009B7D77"/>
    <w:rsid w:val="009D5822"/>
    <w:rsid w:val="009E0568"/>
    <w:rsid w:val="009E4B11"/>
    <w:rsid w:val="009E5E65"/>
    <w:rsid w:val="009F5126"/>
    <w:rsid w:val="00A042E7"/>
    <w:rsid w:val="00A05FCE"/>
    <w:rsid w:val="00A10F12"/>
    <w:rsid w:val="00A11B28"/>
    <w:rsid w:val="00A149B9"/>
    <w:rsid w:val="00A16444"/>
    <w:rsid w:val="00A26E66"/>
    <w:rsid w:val="00A40CC7"/>
    <w:rsid w:val="00A430DA"/>
    <w:rsid w:val="00A52143"/>
    <w:rsid w:val="00A55C10"/>
    <w:rsid w:val="00A70CF0"/>
    <w:rsid w:val="00A73005"/>
    <w:rsid w:val="00A741CE"/>
    <w:rsid w:val="00A775A9"/>
    <w:rsid w:val="00A943C2"/>
    <w:rsid w:val="00AA0FB1"/>
    <w:rsid w:val="00AB097A"/>
    <w:rsid w:val="00AB5C3E"/>
    <w:rsid w:val="00AC4805"/>
    <w:rsid w:val="00AD0D7E"/>
    <w:rsid w:val="00AE2680"/>
    <w:rsid w:val="00AE7229"/>
    <w:rsid w:val="00AF138D"/>
    <w:rsid w:val="00AF330E"/>
    <w:rsid w:val="00AF5EDC"/>
    <w:rsid w:val="00B024E2"/>
    <w:rsid w:val="00B14989"/>
    <w:rsid w:val="00B414D7"/>
    <w:rsid w:val="00B41C93"/>
    <w:rsid w:val="00B66E05"/>
    <w:rsid w:val="00B9022D"/>
    <w:rsid w:val="00B94FBA"/>
    <w:rsid w:val="00BA1038"/>
    <w:rsid w:val="00BA3C5A"/>
    <w:rsid w:val="00BC78D1"/>
    <w:rsid w:val="00BD0689"/>
    <w:rsid w:val="00BD16B4"/>
    <w:rsid w:val="00BD4260"/>
    <w:rsid w:val="00BD475F"/>
    <w:rsid w:val="00BF5FD2"/>
    <w:rsid w:val="00BF60B9"/>
    <w:rsid w:val="00C01A50"/>
    <w:rsid w:val="00C02154"/>
    <w:rsid w:val="00C03326"/>
    <w:rsid w:val="00C037C3"/>
    <w:rsid w:val="00C104E9"/>
    <w:rsid w:val="00C13E5D"/>
    <w:rsid w:val="00C20DC9"/>
    <w:rsid w:val="00C277D0"/>
    <w:rsid w:val="00C3628A"/>
    <w:rsid w:val="00C401EF"/>
    <w:rsid w:val="00C47F25"/>
    <w:rsid w:val="00C8351A"/>
    <w:rsid w:val="00C9171D"/>
    <w:rsid w:val="00C92DDF"/>
    <w:rsid w:val="00C94625"/>
    <w:rsid w:val="00CA76D5"/>
    <w:rsid w:val="00CB1ADD"/>
    <w:rsid w:val="00CD76D0"/>
    <w:rsid w:val="00CF1614"/>
    <w:rsid w:val="00CF1DDC"/>
    <w:rsid w:val="00CF5A91"/>
    <w:rsid w:val="00CF694E"/>
    <w:rsid w:val="00D01489"/>
    <w:rsid w:val="00D10DC0"/>
    <w:rsid w:val="00D12A2F"/>
    <w:rsid w:val="00D25BB5"/>
    <w:rsid w:val="00D34442"/>
    <w:rsid w:val="00D37436"/>
    <w:rsid w:val="00D42EA6"/>
    <w:rsid w:val="00D51405"/>
    <w:rsid w:val="00D51712"/>
    <w:rsid w:val="00D72706"/>
    <w:rsid w:val="00D801BC"/>
    <w:rsid w:val="00D87C71"/>
    <w:rsid w:val="00DD0781"/>
    <w:rsid w:val="00DD13B0"/>
    <w:rsid w:val="00DD5172"/>
    <w:rsid w:val="00DD7FCF"/>
    <w:rsid w:val="00DE0406"/>
    <w:rsid w:val="00DF2AA4"/>
    <w:rsid w:val="00DF7FDE"/>
    <w:rsid w:val="00E251E7"/>
    <w:rsid w:val="00E34D0A"/>
    <w:rsid w:val="00E45414"/>
    <w:rsid w:val="00E4583A"/>
    <w:rsid w:val="00E56661"/>
    <w:rsid w:val="00E74952"/>
    <w:rsid w:val="00E86C92"/>
    <w:rsid w:val="00E96636"/>
    <w:rsid w:val="00EC06E3"/>
    <w:rsid w:val="00EC241B"/>
    <w:rsid w:val="00EC43CB"/>
    <w:rsid w:val="00EC7DD3"/>
    <w:rsid w:val="00EE0694"/>
    <w:rsid w:val="00EE2C64"/>
    <w:rsid w:val="00EE38B0"/>
    <w:rsid w:val="00EF0C67"/>
    <w:rsid w:val="00F0766F"/>
    <w:rsid w:val="00F21801"/>
    <w:rsid w:val="00F25541"/>
    <w:rsid w:val="00F37FBF"/>
    <w:rsid w:val="00F51AC2"/>
    <w:rsid w:val="00F704D8"/>
    <w:rsid w:val="00F712F1"/>
    <w:rsid w:val="00F74E53"/>
    <w:rsid w:val="00F904EF"/>
    <w:rsid w:val="00FB63AF"/>
    <w:rsid w:val="00FC4115"/>
    <w:rsid w:val="00FD3938"/>
    <w:rsid w:val="00FD40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F94CA"/>
  <w15:chartTrackingRefBased/>
  <w15:docId w15:val="{90547B23-4FDB-4466-9546-554F9E3BB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143"/>
    <w:pPr>
      <w:spacing w:after="0" w:line="240" w:lineRule="auto"/>
    </w:pPr>
    <w:rPr>
      <w:rFonts w:ascii="Times New Roman" w:hAnsi="Times New Roman" w:cs="Times New Roman"/>
      <w:sz w:val="20"/>
      <w:szCs w:val="20"/>
    </w:rPr>
  </w:style>
  <w:style w:type="paragraph" w:styleId="Heading1">
    <w:name w:val="heading 1"/>
    <w:basedOn w:val="Normal"/>
    <w:next w:val="Normal"/>
    <w:link w:val="Heading1Char"/>
    <w:qFormat/>
    <w:rsid w:val="000A4F25"/>
    <w:pPr>
      <w:keepNext/>
      <w:ind w:firstLine="720"/>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4F25"/>
    <w:rPr>
      <w:rFonts w:ascii="Times New Roman" w:eastAsia="SimSun" w:hAnsi="Times New Roman" w:cs="Times New Roman"/>
      <w:sz w:val="24"/>
      <w:szCs w:val="20"/>
    </w:rPr>
  </w:style>
  <w:style w:type="paragraph" w:styleId="FootnoteText">
    <w:name w:val="footnote text"/>
    <w:basedOn w:val="Normal"/>
    <w:link w:val="FootnoteTextChar"/>
    <w:rsid w:val="000A4F25"/>
    <w:rPr>
      <w:lang w:val="en-US"/>
    </w:rPr>
  </w:style>
  <w:style w:type="character" w:customStyle="1" w:styleId="FootnoteTextChar">
    <w:name w:val="Footnote Text Char"/>
    <w:basedOn w:val="DefaultParagraphFont"/>
    <w:link w:val="FootnoteText"/>
    <w:rsid w:val="000A4F25"/>
    <w:rPr>
      <w:rFonts w:ascii="Times New Roman" w:eastAsia="SimSun" w:hAnsi="Times New Roman" w:cs="Times New Roman"/>
      <w:sz w:val="20"/>
      <w:szCs w:val="20"/>
      <w:lang w:val="en-US"/>
    </w:rPr>
  </w:style>
  <w:style w:type="character" w:styleId="FootnoteReference">
    <w:name w:val="footnote reference"/>
    <w:aliases w:val="fr"/>
    <w:basedOn w:val="DefaultParagraphFont"/>
    <w:rsid w:val="000A4F25"/>
    <w:rPr>
      <w:vertAlign w:val="superscript"/>
    </w:rPr>
  </w:style>
  <w:style w:type="paragraph" w:styleId="BodyTextIndent">
    <w:name w:val="Body Text Indent"/>
    <w:basedOn w:val="Normal"/>
    <w:link w:val="BodyTextIndentChar"/>
    <w:rsid w:val="000A4F25"/>
    <w:pPr>
      <w:ind w:firstLine="720"/>
      <w:jc w:val="both"/>
    </w:pPr>
    <w:rPr>
      <w:sz w:val="24"/>
    </w:rPr>
  </w:style>
  <w:style w:type="character" w:customStyle="1" w:styleId="BodyTextIndentChar">
    <w:name w:val="Body Text Indent Char"/>
    <w:basedOn w:val="DefaultParagraphFont"/>
    <w:link w:val="BodyTextIndent"/>
    <w:rsid w:val="000A4F25"/>
    <w:rPr>
      <w:rFonts w:ascii="Times New Roman" w:eastAsia="SimSun" w:hAnsi="Times New Roman" w:cs="Times New Roman"/>
      <w:sz w:val="24"/>
      <w:szCs w:val="20"/>
    </w:rPr>
  </w:style>
  <w:style w:type="paragraph" w:styleId="BodyText">
    <w:name w:val="Body Text"/>
    <w:basedOn w:val="Normal"/>
    <w:link w:val="BodyTextChar"/>
    <w:rsid w:val="000A4F25"/>
    <w:pPr>
      <w:jc w:val="both"/>
    </w:pPr>
    <w:rPr>
      <w:sz w:val="24"/>
    </w:rPr>
  </w:style>
  <w:style w:type="character" w:customStyle="1" w:styleId="BodyTextChar">
    <w:name w:val="Body Text Char"/>
    <w:basedOn w:val="DefaultParagraphFont"/>
    <w:link w:val="BodyText"/>
    <w:rsid w:val="000A4F25"/>
    <w:rPr>
      <w:rFonts w:ascii="Times New Roman" w:eastAsia="SimSun" w:hAnsi="Times New Roman" w:cs="Times New Roman"/>
      <w:sz w:val="24"/>
      <w:szCs w:val="20"/>
    </w:rPr>
  </w:style>
  <w:style w:type="paragraph" w:styleId="Header">
    <w:name w:val="header"/>
    <w:basedOn w:val="Normal"/>
    <w:link w:val="HeaderChar"/>
    <w:uiPriority w:val="99"/>
    <w:rsid w:val="000A4F25"/>
    <w:pPr>
      <w:tabs>
        <w:tab w:val="center" w:pos="4153"/>
        <w:tab w:val="right" w:pos="8306"/>
      </w:tabs>
    </w:pPr>
  </w:style>
  <w:style w:type="character" w:customStyle="1" w:styleId="HeaderChar">
    <w:name w:val="Header Char"/>
    <w:basedOn w:val="DefaultParagraphFont"/>
    <w:link w:val="Header"/>
    <w:uiPriority w:val="99"/>
    <w:rsid w:val="000A4F25"/>
    <w:rPr>
      <w:rFonts w:ascii="Times New Roman" w:eastAsia="SimSun" w:hAnsi="Times New Roman" w:cs="Times New Roman"/>
      <w:sz w:val="20"/>
      <w:szCs w:val="20"/>
    </w:rPr>
  </w:style>
  <w:style w:type="character" w:styleId="PageNumber">
    <w:name w:val="page number"/>
    <w:basedOn w:val="DefaultParagraphFont"/>
    <w:rsid w:val="000A4F25"/>
  </w:style>
  <w:style w:type="table" w:styleId="TableGrid">
    <w:name w:val="Table Grid"/>
    <w:basedOn w:val="TableNormal"/>
    <w:uiPriority w:val="99"/>
    <w:rsid w:val="000A4F25"/>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A4F25"/>
    <w:pPr>
      <w:tabs>
        <w:tab w:val="center" w:pos="4819"/>
        <w:tab w:val="right" w:pos="9638"/>
      </w:tabs>
    </w:pPr>
  </w:style>
  <w:style w:type="character" w:customStyle="1" w:styleId="FooterChar">
    <w:name w:val="Footer Char"/>
    <w:basedOn w:val="DefaultParagraphFont"/>
    <w:link w:val="Footer"/>
    <w:uiPriority w:val="99"/>
    <w:rsid w:val="000A4F25"/>
    <w:rPr>
      <w:rFonts w:ascii="Times New Roman" w:eastAsia="SimSu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A4F25"/>
    <w:pPr>
      <w:ind w:left="720"/>
      <w:contextualSpacing/>
    </w:pPr>
  </w:style>
  <w:style w:type="character" w:styleId="Hyperlink">
    <w:name w:val="Hyperlink"/>
    <w:basedOn w:val="DefaultParagraphFont"/>
    <w:uiPriority w:val="99"/>
    <w:unhideWhenUsed/>
    <w:rsid w:val="000A4F25"/>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4F25"/>
    <w:rPr>
      <w:rFonts w:ascii="Times New Roman" w:eastAsia="SimSun" w:hAnsi="Times New Roman" w:cs="Times New Roman"/>
      <w:sz w:val="20"/>
      <w:szCs w:val="20"/>
    </w:rPr>
  </w:style>
  <w:style w:type="paragraph" w:customStyle="1" w:styleId="SSutPunktas">
    <w:name w:val="SSutPunktas"/>
    <w:basedOn w:val="Normal"/>
    <w:link w:val="SSutPunktasDiagrama"/>
    <w:rsid w:val="000A4F25"/>
    <w:pPr>
      <w:suppressAutoHyphens/>
      <w:spacing w:after="57"/>
      <w:jc w:val="both"/>
      <w:outlineLvl w:val="1"/>
    </w:pPr>
    <w:rPr>
      <w:rFonts w:eastAsia="HG Mincho Light J"/>
      <w:color w:val="000000"/>
      <w:szCs w:val="24"/>
      <w:lang w:val="zh-CN" w:eastAsia="zh-CN"/>
    </w:rPr>
  </w:style>
  <w:style w:type="character" w:customStyle="1" w:styleId="SSutPunktasDiagrama">
    <w:name w:val="SSutPunktas Diagrama"/>
    <w:link w:val="SSutPunktas"/>
    <w:rsid w:val="000A4F25"/>
    <w:rPr>
      <w:rFonts w:ascii="Times New Roman" w:eastAsia="HG Mincho Light J" w:hAnsi="Times New Roman" w:cs="Times New Roman"/>
      <w:color w:val="000000"/>
      <w:sz w:val="20"/>
      <w:szCs w:val="24"/>
      <w:lang w:val="zh-CN" w:eastAsia="zh-CN"/>
    </w:rPr>
  </w:style>
  <w:style w:type="paragraph" w:customStyle="1" w:styleId="Default">
    <w:name w:val="Default"/>
    <w:rsid w:val="000A4F25"/>
    <w:pPr>
      <w:autoSpaceDE w:val="0"/>
      <w:autoSpaceDN w:val="0"/>
      <w:adjustRightInd w:val="0"/>
      <w:spacing w:after="0" w:line="240" w:lineRule="auto"/>
    </w:pPr>
    <w:rPr>
      <w:rFonts w:ascii="Arial" w:hAnsi="Arial" w:cs="Arial"/>
      <w:color w:val="000000"/>
      <w:sz w:val="24"/>
      <w:szCs w:val="24"/>
    </w:rPr>
  </w:style>
  <w:style w:type="paragraph" w:styleId="CommentText">
    <w:name w:val="annotation text"/>
    <w:basedOn w:val="Normal"/>
    <w:link w:val="CommentTextChar"/>
    <w:uiPriority w:val="99"/>
    <w:rsid w:val="004B6527"/>
    <w:pPr>
      <w:spacing w:before="120" w:after="120"/>
    </w:pPr>
    <w:rPr>
      <w:rFonts w:ascii="Arial" w:eastAsia="Times New Roman" w:hAnsi="Arial"/>
      <w:snapToGrid w:val="0"/>
      <w:lang w:val="sv-SE"/>
    </w:rPr>
  </w:style>
  <w:style w:type="character" w:customStyle="1" w:styleId="CommentTextChar">
    <w:name w:val="Comment Text Char"/>
    <w:basedOn w:val="DefaultParagraphFont"/>
    <w:link w:val="CommentText"/>
    <w:uiPriority w:val="99"/>
    <w:rsid w:val="004B6527"/>
    <w:rPr>
      <w:rFonts w:ascii="Arial" w:eastAsia="Times New Roman" w:hAnsi="Arial" w:cs="Times New Roman"/>
      <w:snapToGrid w:val="0"/>
      <w:sz w:val="20"/>
      <w:szCs w:val="20"/>
      <w:lang w:val="sv-SE"/>
    </w:rPr>
  </w:style>
  <w:style w:type="character" w:styleId="Strong">
    <w:name w:val="Strong"/>
    <w:basedOn w:val="DefaultParagraphFont"/>
    <w:uiPriority w:val="22"/>
    <w:qFormat/>
    <w:rsid w:val="00E4583A"/>
    <w:rPr>
      <w:b/>
      <w:bCs/>
    </w:rPr>
  </w:style>
  <w:style w:type="character" w:styleId="UnresolvedMention">
    <w:name w:val="Unresolved Mention"/>
    <w:basedOn w:val="DefaultParagraphFont"/>
    <w:uiPriority w:val="99"/>
    <w:semiHidden/>
    <w:unhideWhenUsed/>
    <w:rsid w:val="00D87C71"/>
    <w:rPr>
      <w:color w:val="605E5C"/>
      <w:shd w:val="clear" w:color="auto" w:fill="E1DFDD"/>
    </w:rPr>
  </w:style>
  <w:style w:type="paragraph" w:styleId="Revision">
    <w:name w:val="Revision"/>
    <w:hidden/>
    <w:uiPriority w:val="99"/>
    <w:semiHidden/>
    <w:rsid w:val="0063339E"/>
    <w:pPr>
      <w:spacing w:after="0" w:line="240" w:lineRule="auto"/>
    </w:pPr>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63339E"/>
    <w:rPr>
      <w:sz w:val="16"/>
      <w:szCs w:val="16"/>
    </w:rPr>
  </w:style>
  <w:style w:type="paragraph" w:styleId="CommentSubject">
    <w:name w:val="annotation subject"/>
    <w:basedOn w:val="CommentText"/>
    <w:next w:val="CommentText"/>
    <w:link w:val="CommentSubjectChar"/>
    <w:uiPriority w:val="99"/>
    <w:semiHidden/>
    <w:unhideWhenUsed/>
    <w:rsid w:val="0063339E"/>
    <w:pPr>
      <w:spacing w:before="0" w:after="0"/>
    </w:pPr>
    <w:rPr>
      <w:rFonts w:ascii="Times New Roman" w:eastAsia="SimSun" w:hAnsi="Times New Roman"/>
      <w:b/>
      <w:bCs/>
      <w:snapToGrid/>
      <w:lang w:val="lt-LT"/>
    </w:rPr>
  </w:style>
  <w:style w:type="character" w:customStyle="1" w:styleId="CommentSubjectChar">
    <w:name w:val="Comment Subject Char"/>
    <w:basedOn w:val="CommentTextChar"/>
    <w:link w:val="CommentSubject"/>
    <w:uiPriority w:val="99"/>
    <w:semiHidden/>
    <w:rsid w:val="0063339E"/>
    <w:rPr>
      <w:rFonts w:ascii="Times New Roman" w:eastAsia="Times New Roman" w:hAnsi="Times New Roman" w:cs="Times New Roman"/>
      <w:b/>
      <w:bCs/>
      <w:snapToGrid/>
      <w:sz w:val="20"/>
      <w:szCs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204171">
      <w:bodyDiv w:val="1"/>
      <w:marLeft w:val="0"/>
      <w:marRight w:val="0"/>
      <w:marTop w:val="0"/>
      <w:marBottom w:val="0"/>
      <w:divBdr>
        <w:top w:val="none" w:sz="0" w:space="0" w:color="auto"/>
        <w:left w:val="none" w:sz="0" w:space="0" w:color="auto"/>
        <w:bottom w:val="none" w:sz="0" w:space="0" w:color="auto"/>
        <w:right w:val="none" w:sz="0" w:space="0" w:color="auto"/>
      </w:divBdr>
    </w:div>
    <w:div w:id="1501964272">
      <w:bodyDiv w:val="1"/>
      <w:marLeft w:val="0"/>
      <w:marRight w:val="0"/>
      <w:marTop w:val="0"/>
      <w:marBottom w:val="0"/>
      <w:divBdr>
        <w:top w:val="none" w:sz="0" w:space="0" w:color="auto"/>
        <w:left w:val="none" w:sz="0" w:space="0" w:color="auto"/>
        <w:bottom w:val="none" w:sz="0" w:space="0" w:color="auto"/>
        <w:right w:val="none" w:sz="0" w:space="0" w:color="auto"/>
      </w:divBdr>
    </w:div>
    <w:div w:id="172231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ans.lt" TargetMode="External"/><Relationship Id="rId4" Type="http://schemas.openxmlformats.org/officeDocument/2006/relationships/settings" Target="settings.xml"/><Relationship Id="rId9" Type="http://schemas.openxmlformats.org/officeDocument/2006/relationships/hyperlink" Target="https://e-seimas.lrs.lt/portal/legalAct/lt/TAD/c98d77d1c78a11ee9269b566387cfecb"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F986A-2CAE-40C8-B73E-54AA87C6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8</Pages>
  <Words>17357</Words>
  <Characters>9894</Characters>
  <Application>Microsoft Office Word</Application>
  <DocSecurity>0</DocSecurity>
  <Lines>82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Božena Rokienė</cp:lastModifiedBy>
  <cp:revision>9</cp:revision>
  <dcterms:created xsi:type="dcterms:W3CDTF">2026-05-28T13:30:00Z</dcterms:created>
  <dcterms:modified xsi:type="dcterms:W3CDTF">2026-05-29T11:47:00Z</dcterms:modified>
</cp:coreProperties>
</file>